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DC" w:rsidRPr="0035287C" w:rsidRDefault="00474ADC" w:rsidP="008D62B4">
      <w:pPr>
        <w:jc w:val="center"/>
        <w:rPr>
          <w:rFonts w:ascii="Times New Roman" w:hAnsi="Times New Roman" w:cs="Times New Roman"/>
          <w:b/>
          <w:sz w:val="28"/>
          <w:szCs w:val="28"/>
        </w:rPr>
      </w:pPr>
    </w:p>
    <w:p w:rsidR="00474ADC" w:rsidRPr="0035287C" w:rsidRDefault="00881829" w:rsidP="008D62B4">
      <w:pPr>
        <w:jc w:val="center"/>
        <w:rPr>
          <w:rFonts w:ascii="Times New Roman" w:hAnsi="Times New Roman" w:cs="Times New Roman"/>
          <w:b/>
          <w:sz w:val="32"/>
          <w:szCs w:val="28"/>
        </w:rPr>
      </w:pPr>
      <w:r w:rsidRPr="0035287C">
        <w:rPr>
          <w:rFonts w:ascii="Times New Roman" w:hAnsi="Times New Roman" w:cs="Times New Roman"/>
          <w:b/>
          <w:sz w:val="32"/>
          <w:szCs w:val="28"/>
        </w:rPr>
        <w:t xml:space="preserve">Аналитическая справка </w:t>
      </w:r>
    </w:p>
    <w:p w:rsidR="00474ADC" w:rsidRPr="0035287C" w:rsidRDefault="00881829" w:rsidP="008D62B4">
      <w:pPr>
        <w:jc w:val="center"/>
        <w:rPr>
          <w:rFonts w:ascii="Times New Roman" w:hAnsi="Times New Roman" w:cs="Times New Roman"/>
          <w:b/>
          <w:sz w:val="28"/>
          <w:szCs w:val="28"/>
        </w:rPr>
      </w:pPr>
      <w:r w:rsidRPr="0035287C">
        <w:rPr>
          <w:rFonts w:ascii="Times New Roman" w:hAnsi="Times New Roman" w:cs="Times New Roman"/>
          <w:b/>
          <w:sz w:val="28"/>
          <w:szCs w:val="28"/>
        </w:rPr>
        <w:t xml:space="preserve">по результатам государственной итоговой аттестации </w:t>
      </w:r>
    </w:p>
    <w:p w:rsidR="00474ADC" w:rsidRPr="0035287C" w:rsidRDefault="00881829" w:rsidP="008D62B4">
      <w:pPr>
        <w:jc w:val="center"/>
        <w:rPr>
          <w:rFonts w:ascii="Times New Roman" w:hAnsi="Times New Roman" w:cs="Times New Roman"/>
          <w:b/>
          <w:sz w:val="28"/>
          <w:szCs w:val="28"/>
        </w:rPr>
      </w:pPr>
      <w:r w:rsidRPr="0035287C">
        <w:rPr>
          <w:rFonts w:ascii="Times New Roman" w:hAnsi="Times New Roman" w:cs="Times New Roman"/>
          <w:b/>
          <w:sz w:val="28"/>
          <w:szCs w:val="28"/>
        </w:rPr>
        <w:t>2015-201</w:t>
      </w:r>
      <w:r w:rsidR="00474ADC" w:rsidRPr="0035287C">
        <w:rPr>
          <w:rFonts w:ascii="Times New Roman" w:hAnsi="Times New Roman" w:cs="Times New Roman"/>
          <w:b/>
          <w:sz w:val="28"/>
          <w:szCs w:val="28"/>
        </w:rPr>
        <w:t>6</w:t>
      </w:r>
      <w:r w:rsidRPr="0035287C">
        <w:rPr>
          <w:rFonts w:ascii="Times New Roman" w:hAnsi="Times New Roman" w:cs="Times New Roman"/>
          <w:b/>
          <w:sz w:val="28"/>
          <w:szCs w:val="28"/>
        </w:rPr>
        <w:t xml:space="preserve"> учебного года </w:t>
      </w:r>
    </w:p>
    <w:p w:rsidR="002D1961" w:rsidRDefault="00881829" w:rsidP="008D62B4">
      <w:pPr>
        <w:jc w:val="center"/>
        <w:rPr>
          <w:rFonts w:ascii="Times New Roman" w:hAnsi="Times New Roman" w:cs="Times New Roman"/>
          <w:b/>
          <w:sz w:val="28"/>
          <w:szCs w:val="28"/>
        </w:rPr>
      </w:pPr>
      <w:r w:rsidRPr="0035287C">
        <w:rPr>
          <w:rFonts w:ascii="Times New Roman" w:hAnsi="Times New Roman" w:cs="Times New Roman"/>
          <w:b/>
          <w:sz w:val="28"/>
          <w:szCs w:val="28"/>
        </w:rPr>
        <w:t>в 9 классе</w:t>
      </w:r>
      <w:r w:rsidR="002D1961">
        <w:rPr>
          <w:rFonts w:ascii="Times New Roman" w:hAnsi="Times New Roman" w:cs="Times New Roman"/>
          <w:b/>
          <w:sz w:val="28"/>
          <w:szCs w:val="28"/>
        </w:rPr>
        <w:t xml:space="preserve"> </w:t>
      </w:r>
    </w:p>
    <w:p w:rsidR="00881829" w:rsidRPr="0035287C" w:rsidRDefault="002D1961" w:rsidP="008D62B4">
      <w:pPr>
        <w:jc w:val="center"/>
        <w:rPr>
          <w:rFonts w:ascii="Times New Roman" w:hAnsi="Times New Roman" w:cs="Times New Roman"/>
          <w:b/>
          <w:sz w:val="28"/>
          <w:szCs w:val="28"/>
        </w:rPr>
      </w:pPr>
      <w:r>
        <w:rPr>
          <w:rFonts w:ascii="Times New Roman" w:hAnsi="Times New Roman" w:cs="Times New Roman"/>
          <w:b/>
          <w:sz w:val="28"/>
          <w:szCs w:val="28"/>
        </w:rPr>
        <w:t>МБОУ СОШ № 25 пос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отаника</w:t>
      </w:r>
    </w:p>
    <w:p w:rsidR="008E7937" w:rsidRPr="0035287C" w:rsidRDefault="008E7937" w:rsidP="008D62B4">
      <w:pPr>
        <w:jc w:val="center"/>
        <w:rPr>
          <w:rFonts w:ascii="Times New Roman" w:hAnsi="Times New Roman" w:cs="Times New Roman"/>
          <w:b/>
          <w:sz w:val="28"/>
          <w:szCs w:val="28"/>
        </w:rPr>
      </w:pPr>
    </w:p>
    <w:p w:rsidR="00881829" w:rsidRPr="0035287C" w:rsidRDefault="00881829" w:rsidP="008D62B4">
      <w:pPr>
        <w:jc w:val="both"/>
        <w:rPr>
          <w:rFonts w:ascii="Times New Roman" w:hAnsi="Times New Roman" w:cs="Times New Roman"/>
          <w:sz w:val="28"/>
          <w:szCs w:val="28"/>
        </w:rPr>
      </w:pPr>
      <w:r w:rsidRPr="0035287C">
        <w:rPr>
          <w:rFonts w:ascii="Times New Roman" w:hAnsi="Times New Roman" w:cs="Times New Roman"/>
          <w:sz w:val="28"/>
          <w:szCs w:val="28"/>
        </w:rPr>
        <w:t>Общие итоги государственной итоговой аттестации выпускников 9 класса в форме основного государственного экзамена Согласно главе 6 статьи 59 Федерального закона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Основной государственный экзамен представляет собой форму объективной оценки качества подготовки лиц, освоивших образовательные программы основного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Основной государственный экзамен для выпускников 9 классов в 2016 году прошел в штатном режиме.</w:t>
      </w:r>
    </w:p>
    <w:p w:rsidR="00881829" w:rsidRPr="0035287C" w:rsidRDefault="00881829" w:rsidP="008D62B4">
      <w:pPr>
        <w:jc w:val="both"/>
        <w:rPr>
          <w:rFonts w:ascii="Times New Roman" w:hAnsi="Times New Roman" w:cs="Times New Roman"/>
          <w:sz w:val="28"/>
          <w:szCs w:val="28"/>
        </w:rPr>
      </w:pPr>
      <w:r w:rsidRPr="0035287C">
        <w:rPr>
          <w:rFonts w:ascii="Times New Roman" w:hAnsi="Times New Roman" w:cs="Times New Roman"/>
          <w:sz w:val="28"/>
          <w:szCs w:val="28"/>
        </w:rPr>
        <w:t xml:space="preserve"> Результаты ОГЭ становятся основным источником информации об уровне общеобразовательной подготовки школьников, о тенденциях развития основного общего образования. Целью составления настоящей аналитической справки является содержательный анализ результатов основного государственного экзамена 2016 года по общеобразовательным предметам в МБОУ СОШ № 25. При подготовке аналитической справки по общеобразовательным предметам использовались результаты основной ГИА 2016  г. В своей деятельности по подготовке и проведению государственной (итоговой) аттестации 2016 года администрация школы и педагогический коллектив руководствовались нормативно-распорядительными документами федерального, регионального, окружного и школьного уровней. На основании Порядка проведения Государственной итоговой аттестации по </w:t>
      </w:r>
      <w:r w:rsidRPr="0035287C">
        <w:rPr>
          <w:rFonts w:ascii="Times New Roman" w:hAnsi="Times New Roman" w:cs="Times New Roman"/>
          <w:sz w:val="28"/>
          <w:szCs w:val="28"/>
        </w:rPr>
        <w:lastRenderedPageBreak/>
        <w:t xml:space="preserve">образовательным программам основного общего образования в школе разработан план подготовки к государственной (итоговой) аттестации выпускников. В школе была создана информационная среда по подготовке и проведению ОГЭ, оформлен стенд для родителей и учащихся. На сайте образовательного учреждения функционировал раздел «ОГЭ». Проводились систематические инструктажи по обучению выпускников правилам заполнения бланков. В течение учебного года осуществлялось консультирование (индивидуальное и групповое) по предметам, выносимым на государственную (итоговую) аттестацию. При этом активно использовались INTERNET-ресурсы: </w:t>
      </w:r>
      <w:proofErr w:type="spellStart"/>
      <w:r w:rsidRPr="0035287C">
        <w:rPr>
          <w:rFonts w:ascii="Times New Roman" w:hAnsi="Times New Roman" w:cs="Times New Roman"/>
          <w:sz w:val="28"/>
          <w:szCs w:val="28"/>
        </w:rPr>
        <w:t>www.gia.edu.ru</w:t>
      </w:r>
      <w:proofErr w:type="spellEnd"/>
      <w:r w:rsidRPr="0035287C">
        <w:rPr>
          <w:rFonts w:ascii="Times New Roman" w:hAnsi="Times New Roman" w:cs="Times New Roman"/>
          <w:sz w:val="28"/>
          <w:szCs w:val="28"/>
        </w:rPr>
        <w:t xml:space="preserve">, </w:t>
      </w:r>
      <w:proofErr w:type="spellStart"/>
      <w:r w:rsidRPr="0035287C">
        <w:rPr>
          <w:rFonts w:ascii="Times New Roman" w:hAnsi="Times New Roman" w:cs="Times New Roman"/>
          <w:sz w:val="28"/>
          <w:szCs w:val="28"/>
        </w:rPr>
        <w:t>www.fipi.ru</w:t>
      </w:r>
      <w:proofErr w:type="spellEnd"/>
      <w:r w:rsidRPr="0035287C">
        <w:rPr>
          <w:rFonts w:ascii="Times New Roman" w:hAnsi="Times New Roman" w:cs="Times New Roman"/>
          <w:sz w:val="28"/>
          <w:szCs w:val="28"/>
        </w:rPr>
        <w:t xml:space="preserve">, </w:t>
      </w:r>
      <w:proofErr w:type="spellStart"/>
      <w:r w:rsidRPr="0035287C">
        <w:rPr>
          <w:rFonts w:ascii="Times New Roman" w:hAnsi="Times New Roman" w:cs="Times New Roman"/>
          <w:sz w:val="28"/>
          <w:szCs w:val="28"/>
        </w:rPr>
        <w:t>www.mioo.ru</w:t>
      </w:r>
      <w:proofErr w:type="spellEnd"/>
      <w:r w:rsidRPr="0035287C">
        <w:rPr>
          <w:rFonts w:ascii="Times New Roman" w:hAnsi="Times New Roman" w:cs="Times New Roman"/>
          <w:sz w:val="28"/>
          <w:szCs w:val="28"/>
        </w:rPr>
        <w:t xml:space="preserve">, </w:t>
      </w:r>
      <w:proofErr w:type="spellStart"/>
      <w:r w:rsidRPr="0035287C">
        <w:rPr>
          <w:rFonts w:ascii="Times New Roman" w:hAnsi="Times New Roman" w:cs="Times New Roman"/>
          <w:sz w:val="28"/>
          <w:szCs w:val="28"/>
        </w:rPr>
        <w:t>www.sdamgia.ru</w:t>
      </w:r>
      <w:proofErr w:type="spellEnd"/>
      <w:r w:rsidRPr="0035287C">
        <w:rPr>
          <w:rFonts w:ascii="Times New Roman" w:hAnsi="Times New Roman" w:cs="Times New Roman"/>
          <w:sz w:val="28"/>
          <w:szCs w:val="28"/>
        </w:rPr>
        <w:t xml:space="preserve"> , </w:t>
      </w:r>
      <w:proofErr w:type="spellStart"/>
      <w:r w:rsidRPr="0035287C">
        <w:rPr>
          <w:rFonts w:ascii="Times New Roman" w:hAnsi="Times New Roman" w:cs="Times New Roman"/>
          <w:sz w:val="28"/>
          <w:szCs w:val="28"/>
        </w:rPr>
        <w:t>www.statgrad.mioo.ru</w:t>
      </w:r>
      <w:proofErr w:type="spellEnd"/>
      <w:r w:rsidRPr="0035287C">
        <w:rPr>
          <w:rFonts w:ascii="Times New Roman" w:hAnsi="Times New Roman" w:cs="Times New Roman"/>
          <w:sz w:val="28"/>
          <w:szCs w:val="28"/>
        </w:rPr>
        <w:t xml:space="preserve"> . Было организовано проведение тематических административных работ, тренировочных и диагностических работ в форме ОГЭ. Результаты всех работ анализировались, составлялись отчеты с указанием типичных ошибок и индивидуальных рекомендаций по коррекции пробелов, своевременно информировались родители выпускников на родительских собраниях, при личных встречах. Обращений родителей по вопросам нарушений в подготовке и проведении государственной итоговой аттестации выпускников в школу и вышестоящие организации не поступало. Государственная (итоговая) аттестация обучающихся, освоивших образовательные программы основного общего образования, с использованием механизмов независимой оценки знаний представляла собой модель организации экзаменов с использованием заданий стандартизированной формы (по аналогии с ЕГЭ), выполнение которых позволяло установить уровень освоения Федерального государственного стандарта основного общего образования. Оценка результатов обучения нацелена на получение объективной информации о функционировании системы образования. Система аттестации учащихся, кроме того, призвана ликвидировать разрывы между ступенями обучения и согласовать требования к качеству образования на переходах от одной ступени обучения к другой.  </w:t>
      </w:r>
    </w:p>
    <w:p w:rsidR="007526D2" w:rsidRPr="0035287C" w:rsidRDefault="00881829" w:rsidP="008D62B4">
      <w:pPr>
        <w:jc w:val="both"/>
        <w:rPr>
          <w:rFonts w:ascii="Times New Roman" w:hAnsi="Times New Roman" w:cs="Times New Roman"/>
          <w:sz w:val="28"/>
          <w:szCs w:val="28"/>
        </w:rPr>
      </w:pPr>
      <w:r w:rsidRPr="0035287C">
        <w:rPr>
          <w:rFonts w:ascii="Times New Roman" w:hAnsi="Times New Roman" w:cs="Times New Roman"/>
          <w:sz w:val="28"/>
          <w:szCs w:val="28"/>
        </w:rPr>
        <w:t>В 2015-2016</w:t>
      </w:r>
      <w:r w:rsidR="00474ADC" w:rsidRPr="0035287C">
        <w:rPr>
          <w:rFonts w:ascii="Times New Roman" w:hAnsi="Times New Roman" w:cs="Times New Roman"/>
          <w:sz w:val="28"/>
          <w:szCs w:val="28"/>
        </w:rPr>
        <w:t xml:space="preserve"> учебном году </w:t>
      </w:r>
      <w:r w:rsidRPr="0035287C">
        <w:rPr>
          <w:rFonts w:ascii="Times New Roman" w:hAnsi="Times New Roman" w:cs="Times New Roman"/>
          <w:sz w:val="28"/>
          <w:szCs w:val="28"/>
        </w:rPr>
        <w:t xml:space="preserve">все 100% выпускников 9 класса сдавали обязательную государственную (итоговую) аттестацию в форме ОГЭ по русскому языку и математике. </w:t>
      </w:r>
      <w:proofErr w:type="gramStart"/>
      <w:r w:rsidR="00474ADC" w:rsidRPr="0035287C">
        <w:rPr>
          <w:rFonts w:ascii="Times New Roman" w:hAnsi="Times New Roman" w:cs="Times New Roman"/>
          <w:sz w:val="28"/>
          <w:szCs w:val="28"/>
        </w:rPr>
        <w:t>В качестве экзамена</w:t>
      </w:r>
      <w:r w:rsidR="00CE08DB">
        <w:rPr>
          <w:rFonts w:ascii="Times New Roman" w:hAnsi="Times New Roman" w:cs="Times New Roman"/>
          <w:sz w:val="28"/>
          <w:szCs w:val="28"/>
        </w:rPr>
        <w:t xml:space="preserve"> п</w:t>
      </w:r>
      <w:r w:rsidR="00CE08DB" w:rsidRPr="0035287C">
        <w:rPr>
          <w:rFonts w:ascii="Times New Roman" w:hAnsi="Times New Roman" w:cs="Times New Roman"/>
          <w:sz w:val="28"/>
          <w:szCs w:val="28"/>
        </w:rPr>
        <w:t>о</w:t>
      </w:r>
      <w:r w:rsidR="00CE08DB">
        <w:rPr>
          <w:rFonts w:ascii="Times New Roman" w:hAnsi="Times New Roman" w:cs="Times New Roman"/>
          <w:sz w:val="28"/>
          <w:szCs w:val="28"/>
        </w:rPr>
        <w:t xml:space="preserve"> </w:t>
      </w:r>
      <w:r w:rsidR="00CE08DB" w:rsidRPr="0035287C">
        <w:rPr>
          <w:rFonts w:ascii="Times New Roman" w:hAnsi="Times New Roman" w:cs="Times New Roman"/>
          <w:sz w:val="28"/>
          <w:szCs w:val="28"/>
        </w:rPr>
        <w:t>выбору</w:t>
      </w:r>
      <w:r w:rsidR="008E7937" w:rsidRPr="0035287C">
        <w:rPr>
          <w:rFonts w:ascii="Times New Roman" w:hAnsi="Times New Roman" w:cs="Times New Roman"/>
          <w:sz w:val="28"/>
          <w:szCs w:val="28"/>
        </w:rPr>
        <w:t xml:space="preserve"> учащимися</w:t>
      </w:r>
      <w:r w:rsidR="00474ADC" w:rsidRPr="0035287C">
        <w:rPr>
          <w:rFonts w:ascii="Times New Roman" w:hAnsi="Times New Roman" w:cs="Times New Roman"/>
          <w:sz w:val="28"/>
          <w:szCs w:val="28"/>
        </w:rPr>
        <w:t xml:space="preserve"> были </w:t>
      </w:r>
      <w:r w:rsidR="008E7937" w:rsidRPr="0035287C">
        <w:rPr>
          <w:rFonts w:ascii="Times New Roman" w:hAnsi="Times New Roman" w:cs="Times New Roman"/>
          <w:sz w:val="28"/>
          <w:szCs w:val="28"/>
        </w:rPr>
        <w:t xml:space="preserve"> указаны в заявлениях следующие предметы: английский язык, физика, химия, биология, история, география, обществознание, информатика, литература.</w:t>
      </w:r>
      <w:proofErr w:type="gramEnd"/>
      <w:r w:rsidR="008E7937" w:rsidRPr="0035287C">
        <w:rPr>
          <w:rFonts w:ascii="Times New Roman" w:hAnsi="Times New Roman" w:cs="Times New Roman"/>
          <w:sz w:val="28"/>
          <w:szCs w:val="28"/>
        </w:rPr>
        <w:t xml:space="preserve">  </w:t>
      </w:r>
      <w:r w:rsidRPr="0035287C">
        <w:rPr>
          <w:rFonts w:ascii="Times New Roman" w:hAnsi="Times New Roman" w:cs="Times New Roman"/>
          <w:sz w:val="28"/>
          <w:szCs w:val="28"/>
        </w:rPr>
        <w:t xml:space="preserve">Выбор экзаменов </w:t>
      </w:r>
      <w:r w:rsidR="008E7937" w:rsidRPr="0035287C">
        <w:rPr>
          <w:rFonts w:ascii="Times New Roman" w:hAnsi="Times New Roman" w:cs="Times New Roman"/>
          <w:sz w:val="28"/>
          <w:szCs w:val="28"/>
        </w:rPr>
        <w:t>по этим предметам</w:t>
      </w:r>
      <w:r w:rsidRPr="0035287C">
        <w:rPr>
          <w:rFonts w:ascii="Times New Roman" w:hAnsi="Times New Roman" w:cs="Times New Roman"/>
          <w:sz w:val="28"/>
          <w:szCs w:val="28"/>
        </w:rPr>
        <w:t xml:space="preserve"> представлен на диаграмме</w:t>
      </w:r>
      <w:r w:rsidR="008E7937" w:rsidRPr="0035287C">
        <w:rPr>
          <w:rFonts w:ascii="Times New Roman" w:hAnsi="Times New Roman" w:cs="Times New Roman"/>
          <w:sz w:val="28"/>
          <w:szCs w:val="28"/>
        </w:rPr>
        <w:t xml:space="preserve">: </w:t>
      </w:r>
    </w:p>
    <w:p w:rsidR="00490DBB" w:rsidRPr="0035287C" w:rsidRDefault="008E7937" w:rsidP="008D62B4">
      <w:pPr>
        <w:jc w:val="center"/>
        <w:rPr>
          <w:rFonts w:ascii="Times New Roman" w:hAnsi="Times New Roman" w:cs="Times New Roman"/>
          <w:sz w:val="28"/>
          <w:szCs w:val="28"/>
        </w:rPr>
      </w:pPr>
      <w:r w:rsidRPr="0035287C">
        <w:rPr>
          <w:rFonts w:ascii="Times New Roman" w:hAnsi="Times New Roman" w:cs="Times New Roman"/>
          <w:noProof/>
          <w:sz w:val="28"/>
          <w:szCs w:val="28"/>
        </w:rPr>
        <w:lastRenderedPageBreak/>
        <w:drawing>
          <wp:inline distT="0" distB="0" distL="0" distR="0">
            <wp:extent cx="4494530" cy="2656840"/>
            <wp:effectExtent l="19050" t="0" r="1270" b="0"/>
            <wp:docPr id="4" name="Рисунок 3" descr="C:\Users\Пользователь\Desktop\Picture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Pictures\Безымянный.png"/>
                    <pic:cNvPicPr>
                      <a:picLocks noChangeAspect="1" noChangeArrowheads="1"/>
                    </pic:cNvPicPr>
                  </pic:nvPicPr>
                  <pic:blipFill>
                    <a:blip r:embed="rId5"/>
                    <a:srcRect/>
                    <a:stretch>
                      <a:fillRect/>
                    </a:stretch>
                  </pic:blipFill>
                  <pic:spPr bwMode="auto">
                    <a:xfrm>
                      <a:off x="0" y="0"/>
                      <a:ext cx="4494530" cy="2656840"/>
                    </a:xfrm>
                    <a:prstGeom prst="rect">
                      <a:avLst/>
                    </a:prstGeom>
                    <a:noFill/>
                    <a:ln w="9525">
                      <a:noFill/>
                      <a:miter lim="800000"/>
                      <a:headEnd/>
                      <a:tailEnd/>
                    </a:ln>
                  </pic:spPr>
                </pic:pic>
              </a:graphicData>
            </a:graphic>
          </wp:inline>
        </w:drawing>
      </w:r>
    </w:p>
    <w:p w:rsidR="00D3109E" w:rsidRPr="0035287C" w:rsidRDefault="00881829" w:rsidP="00D3109E">
      <w:pPr>
        <w:jc w:val="both"/>
        <w:rPr>
          <w:rFonts w:ascii="Times New Roman" w:hAnsi="Times New Roman" w:cs="Times New Roman"/>
          <w:sz w:val="28"/>
          <w:szCs w:val="28"/>
        </w:rPr>
      </w:pPr>
      <w:r w:rsidRPr="0035287C">
        <w:rPr>
          <w:rFonts w:ascii="Times New Roman" w:hAnsi="Times New Roman" w:cs="Times New Roman"/>
          <w:sz w:val="28"/>
          <w:szCs w:val="28"/>
        </w:rPr>
        <w:t>Относительно итогов ОГЭ 201</w:t>
      </w:r>
      <w:r w:rsidR="00490DBB" w:rsidRPr="0035287C">
        <w:rPr>
          <w:rFonts w:ascii="Times New Roman" w:hAnsi="Times New Roman" w:cs="Times New Roman"/>
          <w:sz w:val="28"/>
          <w:szCs w:val="28"/>
        </w:rPr>
        <w:t xml:space="preserve">6 </w:t>
      </w:r>
      <w:r w:rsidRPr="0035287C">
        <w:rPr>
          <w:rFonts w:ascii="Times New Roman" w:hAnsi="Times New Roman" w:cs="Times New Roman"/>
          <w:sz w:val="28"/>
          <w:szCs w:val="28"/>
        </w:rPr>
        <w:t>года можно констатировать следующие факты: доля выпускников, успешно сдавших оба обязательных экзамена (русский язык и математику) составила 100 %; доля выпускников, успешно сдавших ВСЕ экзамены по выбору</w:t>
      </w:r>
      <w:r w:rsidR="00CE08DB">
        <w:rPr>
          <w:rFonts w:ascii="Times New Roman" w:hAnsi="Times New Roman" w:cs="Times New Roman"/>
          <w:sz w:val="28"/>
          <w:szCs w:val="28"/>
        </w:rPr>
        <w:t>,</w:t>
      </w:r>
      <w:r w:rsidRPr="0035287C">
        <w:rPr>
          <w:rFonts w:ascii="Times New Roman" w:hAnsi="Times New Roman" w:cs="Times New Roman"/>
          <w:sz w:val="28"/>
          <w:szCs w:val="28"/>
        </w:rPr>
        <w:t xml:space="preserve"> составила 100%; доля выпускников, показавших высокие результаты по ВСЕМ обязательным и выбранным предметам (получивших «отлично» по всем сдаваемым предметам) – 1</w:t>
      </w:r>
      <w:r w:rsidR="00490DBB" w:rsidRPr="0035287C">
        <w:rPr>
          <w:rFonts w:ascii="Times New Roman" w:hAnsi="Times New Roman" w:cs="Times New Roman"/>
          <w:sz w:val="28"/>
          <w:szCs w:val="28"/>
        </w:rPr>
        <w:t>1</w:t>
      </w:r>
      <w:r w:rsidR="00581C48" w:rsidRPr="0035287C">
        <w:rPr>
          <w:rFonts w:ascii="Times New Roman" w:hAnsi="Times New Roman" w:cs="Times New Roman"/>
          <w:sz w:val="28"/>
          <w:szCs w:val="28"/>
        </w:rPr>
        <w:t xml:space="preserve">% </w:t>
      </w:r>
      <w:r w:rsidR="00D3109E" w:rsidRPr="0035287C">
        <w:rPr>
          <w:rFonts w:ascii="Times New Roman" w:hAnsi="Times New Roman" w:cs="Times New Roman"/>
          <w:sz w:val="28"/>
          <w:szCs w:val="28"/>
        </w:rPr>
        <w:t>-</w:t>
      </w:r>
      <w:r w:rsidR="00490DBB" w:rsidRPr="0035287C">
        <w:rPr>
          <w:rFonts w:ascii="Times New Roman" w:hAnsi="Times New Roman" w:cs="Times New Roman"/>
          <w:sz w:val="28"/>
          <w:szCs w:val="28"/>
        </w:rPr>
        <w:t>1</w:t>
      </w:r>
      <w:r w:rsidRPr="0035287C">
        <w:rPr>
          <w:rFonts w:ascii="Times New Roman" w:hAnsi="Times New Roman" w:cs="Times New Roman"/>
          <w:sz w:val="28"/>
          <w:szCs w:val="28"/>
        </w:rPr>
        <w:t xml:space="preserve"> выпускник</w:t>
      </w:r>
      <w:r w:rsidR="00490DBB" w:rsidRPr="0035287C">
        <w:rPr>
          <w:rFonts w:ascii="Times New Roman" w:hAnsi="Times New Roman" w:cs="Times New Roman"/>
          <w:sz w:val="28"/>
          <w:szCs w:val="28"/>
        </w:rPr>
        <w:t xml:space="preserve"> - Андрияш Дмитрий</w:t>
      </w:r>
      <w:r w:rsidR="00D3109E" w:rsidRPr="0035287C">
        <w:rPr>
          <w:rFonts w:ascii="Times New Roman" w:hAnsi="Times New Roman" w:cs="Times New Roman"/>
          <w:sz w:val="28"/>
          <w:szCs w:val="28"/>
        </w:rPr>
        <w:t xml:space="preserve">, хороших </w:t>
      </w:r>
      <w:proofErr w:type="gramStart"/>
      <w:r w:rsidR="00D3109E" w:rsidRPr="0035287C">
        <w:rPr>
          <w:rFonts w:ascii="Times New Roman" w:hAnsi="Times New Roman" w:cs="Times New Roman"/>
          <w:sz w:val="28"/>
          <w:szCs w:val="28"/>
        </w:rPr>
        <w:t>результатов</w:t>
      </w:r>
      <w:proofErr w:type="gramEnd"/>
      <w:r w:rsidR="00D3109E" w:rsidRPr="0035287C">
        <w:rPr>
          <w:rFonts w:ascii="Times New Roman" w:hAnsi="Times New Roman" w:cs="Times New Roman"/>
          <w:sz w:val="28"/>
          <w:szCs w:val="28"/>
        </w:rPr>
        <w:t xml:space="preserve"> достигли следующие учащиеся нашей школы: Герман Алина, Сеногноев Иван</w:t>
      </w:r>
      <w:r w:rsidRPr="0035287C">
        <w:rPr>
          <w:rFonts w:ascii="Times New Roman" w:hAnsi="Times New Roman" w:cs="Times New Roman"/>
          <w:sz w:val="28"/>
          <w:szCs w:val="28"/>
        </w:rPr>
        <w:t>;</w:t>
      </w:r>
      <w:r w:rsidR="00D3109E" w:rsidRPr="0035287C">
        <w:rPr>
          <w:rFonts w:ascii="Times New Roman" w:hAnsi="Times New Roman" w:cs="Times New Roman"/>
          <w:sz w:val="28"/>
          <w:szCs w:val="28"/>
        </w:rPr>
        <w:t xml:space="preserve"> следует так же отметить хорошую подготовку к экзаменам</w:t>
      </w:r>
      <w:r w:rsidR="008D62B4" w:rsidRPr="0035287C">
        <w:rPr>
          <w:rFonts w:ascii="Times New Roman" w:hAnsi="Times New Roman" w:cs="Times New Roman"/>
          <w:sz w:val="28"/>
          <w:szCs w:val="28"/>
        </w:rPr>
        <w:t xml:space="preserve"> </w:t>
      </w:r>
      <w:proofErr w:type="spellStart"/>
      <w:r w:rsidR="00D3109E" w:rsidRPr="0035287C">
        <w:rPr>
          <w:rFonts w:ascii="Times New Roman" w:hAnsi="Times New Roman" w:cs="Times New Roman"/>
          <w:sz w:val="28"/>
          <w:szCs w:val="28"/>
        </w:rPr>
        <w:t>Костюкевич</w:t>
      </w:r>
      <w:proofErr w:type="spellEnd"/>
      <w:r w:rsidR="00D3109E" w:rsidRPr="0035287C">
        <w:rPr>
          <w:rFonts w:ascii="Times New Roman" w:hAnsi="Times New Roman" w:cs="Times New Roman"/>
          <w:sz w:val="28"/>
          <w:szCs w:val="28"/>
        </w:rPr>
        <w:t xml:space="preserve"> Дины и Рябовой Анастасии. Д</w:t>
      </w:r>
      <w:r w:rsidRPr="0035287C">
        <w:rPr>
          <w:rFonts w:ascii="Times New Roman" w:hAnsi="Times New Roman" w:cs="Times New Roman"/>
          <w:sz w:val="28"/>
          <w:szCs w:val="28"/>
        </w:rPr>
        <w:t xml:space="preserve">оля выпускников, получивших на ОГЭ по русскому языку </w:t>
      </w:r>
      <w:r w:rsidR="00490DBB" w:rsidRPr="0035287C">
        <w:rPr>
          <w:rFonts w:ascii="Times New Roman" w:hAnsi="Times New Roman" w:cs="Times New Roman"/>
          <w:sz w:val="28"/>
          <w:szCs w:val="28"/>
        </w:rPr>
        <w:t>оценки «4» и «5»</w:t>
      </w:r>
      <w:r w:rsidRPr="0035287C">
        <w:rPr>
          <w:rFonts w:ascii="Times New Roman" w:hAnsi="Times New Roman" w:cs="Times New Roman"/>
          <w:sz w:val="28"/>
          <w:szCs w:val="28"/>
        </w:rPr>
        <w:t xml:space="preserve"> - </w:t>
      </w:r>
      <w:r w:rsidR="00490DBB" w:rsidRPr="0035287C">
        <w:rPr>
          <w:rFonts w:ascii="Times New Roman" w:hAnsi="Times New Roman" w:cs="Times New Roman"/>
          <w:sz w:val="28"/>
          <w:szCs w:val="28"/>
        </w:rPr>
        <w:t>56</w:t>
      </w:r>
      <w:r w:rsidRPr="0035287C">
        <w:rPr>
          <w:rFonts w:ascii="Times New Roman" w:hAnsi="Times New Roman" w:cs="Times New Roman"/>
          <w:sz w:val="28"/>
          <w:szCs w:val="28"/>
        </w:rPr>
        <w:t>%</w:t>
      </w:r>
      <w:r w:rsidR="00490DBB" w:rsidRPr="0035287C">
        <w:rPr>
          <w:rFonts w:ascii="Times New Roman" w:hAnsi="Times New Roman" w:cs="Times New Roman"/>
          <w:sz w:val="28"/>
          <w:szCs w:val="28"/>
        </w:rPr>
        <w:t>, по</w:t>
      </w:r>
      <w:r w:rsidRPr="0035287C">
        <w:rPr>
          <w:rFonts w:ascii="Times New Roman" w:hAnsi="Times New Roman" w:cs="Times New Roman"/>
          <w:sz w:val="28"/>
          <w:szCs w:val="28"/>
        </w:rPr>
        <w:t xml:space="preserve"> </w:t>
      </w:r>
      <w:r w:rsidR="00490DBB" w:rsidRPr="0035287C">
        <w:rPr>
          <w:rFonts w:ascii="Times New Roman" w:hAnsi="Times New Roman" w:cs="Times New Roman"/>
          <w:sz w:val="28"/>
          <w:szCs w:val="28"/>
        </w:rPr>
        <w:t xml:space="preserve">математике – 67%. </w:t>
      </w:r>
      <w:r w:rsidRPr="0035287C">
        <w:rPr>
          <w:rFonts w:ascii="Times New Roman" w:hAnsi="Times New Roman" w:cs="Times New Roman"/>
          <w:sz w:val="28"/>
          <w:szCs w:val="28"/>
        </w:rPr>
        <w:t xml:space="preserve">Динамика качества </w:t>
      </w:r>
      <w:proofErr w:type="spellStart"/>
      <w:r w:rsidRPr="0035287C">
        <w:rPr>
          <w:rFonts w:ascii="Times New Roman" w:hAnsi="Times New Roman" w:cs="Times New Roman"/>
          <w:sz w:val="28"/>
          <w:szCs w:val="28"/>
        </w:rPr>
        <w:t>обученности</w:t>
      </w:r>
      <w:proofErr w:type="spellEnd"/>
      <w:r w:rsidRPr="0035287C">
        <w:rPr>
          <w:rFonts w:ascii="Times New Roman" w:hAnsi="Times New Roman" w:cs="Times New Roman"/>
          <w:sz w:val="28"/>
          <w:szCs w:val="28"/>
        </w:rPr>
        <w:t xml:space="preserve"> выпускников 9 классов по итогам сдачи ГИА по двум основным предметам – русскому языку и математике – за последние пять лет представлена </w:t>
      </w:r>
      <w:r w:rsidR="008D62B4" w:rsidRPr="0035287C">
        <w:rPr>
          <w:rFonts w:ascii="Times New Roman" w:hAnsi="Times New Roman" w:cs="Times New Roman"/>
          <w:sz w:val="28"/>
          <w:szCs w:val="28"/>
        </w:rPr>
        <w:t>в таблице:</w:t>
      </w:r>
      <w:r w:rsidRPr="0035287C">
        <w:rPr>
          <w:rFonts w:ascii="Times New Roman" w:hAnsi="Times New Roman" w:cs="Times New Roman"/>
          <w:sz w:val="28"/>
          <w:szCs w:val="28"/>
        </w:rPr>
        <w:t xml:space="preserve"> </w:t>
      </w:r>
    </w:p>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b/>
          <w:bCs/>
          <w:spacing w:val="-7"/>
          <w:sz w:val="28"/>
          <w:szCs w:val="28"/>
        </w:rPr>
        <w:t>Процент качества знаний по русскому языку</w:t>
      </w:r>
    </w:p>
    <w:tbl>
      <w:tblPr>
        <w:tblW w:w="9938" w:type="dxa"/>
        <w:tblInd w:w="40" w:type="dxa"/>
        <w:tblLayout w:type="fixed"/>
        <w:tblCellMar>
          <w:left w:w="40" w:type="dxa"/>
          <w:right w:w="40" w:type="dxa"/>
        </w:tblCellMar>
        <w:tblLook w:val="0000"/>
      </w:tblPr>
      <w:tblGrid>
        <w:gridCol w:w="1382"/>
        <w:gridCol w:w="1382"/>
        <w:gridCol w:w="1772"/>
        <w:gridCol w:w="1701"/>
        <w:gridCol w:w="1418"/>
        <w:gridCol w:w="1276"/>
        <w:gridCol w:w="1007"/>
      </w:tblGrid>
      <w:tr w:rsidR="00490DBB" w:rsidRPr="0035287C" w:rsidTr="0077278B">
        <w:trPr>
          <w:trHeight w:val="1020"/>
        </w:trPr>
        <w:tc>
          <w:tcPr>
            <w:tcW w:w="1382"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1"/>
                <w:sz w:val="28"/>
                <w:szCs w:val="28"/>
              </w:rPr>
              <w:t>Учебный год</w:t>
            </w:r>
          </w:p>
        </w:tc>
        <w:tc>
          <w:tcPr>
            <w:tcW w:w="1382"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2"/>
                <w:sz w:val="28"/>
                <w:szCs w:val="28"/>
              </w:rPr>
            </w:pPr>
            <w:r w:rsidRPr="0035287C">
              <w:rPr>
                <w:rFonts w:ascii="Times New Roman" w:eastAsia="Times New Roman" w:hAnsi="Times New Roman" w:cs="Times New Roman"/>
                <w:spacing w:val="-11"/>
                <w:sz w:val="28"/>
                <w:szCs w:val="28"/>
              </w:rPr>
              <w:t>класс</w:t>
            </w:r>
            <w:r w:rsidRPr="0035287C">
              <w:rPr>
                <w:rFonts w:ascii="Times New Roman" w:eastAsia="Times New Roman" w:hAnsi="Times New Roman" w:cs="Times New Roman"/>
                <w:sz w:val="28"/>
                <w:szCs w:val="28"/>
              </w:rPr>
              <w:t xml:space="preserve"> </w:t>
            </w:r>
          </w:p>
        </w:tc>
        <w:tc>
          <w:tcPr>
            <w:tcW w:w="1772"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2"/>
                <w:sz w:val="28"/>
                <w:szCs w:val="28"/>
              </w:rPr>
            </w:pPr>
            <w:r w:rsidRPr="0035287C">
              <w:rPr>
                <w:rFonts w:ascii="Times New Roman" w:eastAsia="Times New Roman" w:hAnsi="Times New Roman" w:cs="Times New Roman"/>
                <w:spacing w:val="-12"/>
                <w:sz w:val="28"/>
                <w:szCs w:val="28"/>
              </w:rPr>
              <w:t>Всего учащихся</w:t>
            </w:r>
            <w:r w:rsidRPr="0035287C">
              <w:rPr>
                <w:rFonts w:ascii="Times New Roman" w:eastAsia="Times New Roman" w:hAnsi="Times New Roman" w:cs="Times New Roman"/>
                <w:sz w:val="28"/>
                <w:szCs w:val="28"/>
              </w:rPr>
              <w:t xml:space="preserve"> </w:t>
            </w:r>
          </w:p>
        </w:tc>
        <w:tc>
          <w:tcPr>
            <w:tcW w:w="1701"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3"/>
                <w:sz w:val="28"/>
                <w:szCs w:val="28"/>
              </w:rPr>
            </w:pPr>
            <w:r w:rsidRPr="0035287C">
              <w:rPr>
                <w:rFonts w:ascii="Times New Roman" w:eastAsia="Times New Roman" w:hAnsi="Times New Roman" w:cs="Times New Roman"/>
                <w:spacing w:val="-12"/>
                <w:sz w:val="28"/>
                <w:szCs w:val="28"/>
              </w:rPr>
              <w:t>Кол-во уч-ся,</w:t>
            </w:r>
            <w:r w:rsidRPr="0035287C">
              <w:rPr>
                <w:rFonts w:ascii="Times New Roman" w:eastAsia="Times New Roman" w:hAnsi="Times New Roman" w:cs="Times New Roman"/>
                <w:sz w:val="28"/>
                <w:szCs w:val="28"/>
              </w:rPr>
              <w:t xml:space="preserve"> </w:t>
            </w:r>
          </w:p>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3"/>
                <w:sz w:val="28"/>
                <w:szCs w:val="28"/>
              </w:rPr>
              <w:t>выполнивших</w:t>
            </w:r>
            <w:r w:rsidRPr="0035287C">
              <w:rPr>
                <w:rFonts w:ascii="Times New Roman" w:eastAsia="Times New Roman" w:hAnsi="Times New Roman" w:cs="Times New Roman"/>
                <w:sz w:val="28"/>
                <w:szCs w:val="28"/>
              </w:rPr>
              <w:t xml:space="preserve"> </w:t>
            </w:r>
          </w:p>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1"/>
                <w:sz w:val="28"/>
                <w:szCs w:val="28"/>
              </w:rPr>
              <w:t>работу на 4 и 5</w:t>
            </w:r>
            <w:r w:rsidRPr="0035287C">
              <w:rPr>
                <w:rFonts w:ascii="Times New Roman" w:eastAsia="Times New Roman" w:hAnsi="Times New Roman" w:cs="Times New Roman"/>
                <w:sz w:val="28"/>
                <w:szCs w:val="28"/>
              </w:rPr>
              <w:t xml:space="preserve"> </w:t>
            </w:r>
          </w:p>
        </w:tc>
        <w:tc>
          <w:tcPr>
            <w:tcW w:w="1418"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1"/>
                <w:sz w:val="28"/>
                <w:szCs w:val="28"/>
              </w:rPr>
              <w:t>Процент качества</w:t>
            </w:r>
            <w:r w:rsidRPr="0035287C">
              <w:rPr>
                <w:rFonts w:ascii="Times New Roman" w:eastAsia="Times New Roman" w:hAnsi="Times New Roman" w:cs="Times New Roman"/>
                <w:sz w:val="28"/>
                <w:szCs w:val="28"/>
              </w:rPr>
              <w:t xml:space="preserve"> </w:t>
            </w:r>
          </w:p>
        </w:tc>
        <w:tc>
          <w:tcPr>
            <w:tcW w:w="1276"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1"/>
                <w:sz w:val="28"/>
                <w:szCs w:val="28"/>
              </w:rPr>
              <w:t xml:space="preserve">Успеваемость </w:t>
            </w:r>
          </w:p>
        </w:tc>
        <w:tc>
          <w:tcPr>
            <w:tcW w:w="1007" w:type="dxa"/>
            <w:tcBorders>
              <w:top w:val="single" w:sz="6" w:space="0" w:color="000000"/>
              <w:left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11"/>
                <w:sz w:val="28"/>
                <w:szCs w:val="28"/>
              </w:rPr>
              <w:t>Средний балл</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2011-2012</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15"/>
                <w:sz w:val="28"/>
                <w:szCs w:val="28"/>
              </w:rPr>
              <w:t>9</w:t>
            </w:r>
          </w:p>
        </w:tc>
        <w:tc>
          <w:tcPr>
            <w:tcW w:w="177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w:t>
            </w:r>
          </w:p>
        </w:tc>
        <w:tc>
          <w:tcPr>
            <w:tcW w:w="170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b/>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b/>
                <w:sz w:val="28"/>
                <w:szCs w:val="28"/>
              </w:rPr>
              <w:t>33,7</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2012-2013</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15"/>
                <w:sz w:val="28"/>
                <w:szCs w:val="28"/>
              </w:rPr>
              <w:t>9</w:t>
            </w:r>
          </w:p>
        </w:tc>
        <w:tc>
          <w:tcPr>
            <w:tcW w:w="177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12</w:t>
            </w:r>
          </w:p>
        </w:tc>
        <w:tc>
          <w:tcPr>
            <w:tcW w:w="170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12</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b/>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b/>
                <w:sz w:val="28"/>
                <w:szCs w:val="28"/>
              </w:rPr>
              <w:t>37,7</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2013-2014</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9</w:t>
            </w:r>
          </w:p>
        </w:tc>
        <w:tc>
          <w:tcPr>
            <w:tcW w:w="177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2</w:t>
            </w:r>
          </w:p>
        </w:tc>
        <w:tc>
          <w:tcPr>
            <w:tcW w:w="170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2</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b/>
                <w:sz w:val="28"/>
                <w:szCs w:val="28"/>
              </w:rPr>
            </w:pPr>
            <w:r w:rsidRPr="0035287C">
              <w:rPr>
                <w:rFonts w:ascii="Times New Roman" w:eastAsia="Times New Roman" w:hAnsi="Times New Roman" w:cs="Times New Roman"/>
                <w:b/>
                <w:sz w:val="28"/>
                <w:szCs w:val="28"/>
              </w:rPr>
              <w:t>29,5</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2014-2015</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9</w:t>
            </w:r>
          </w:p>
        </w:tc>
        <w:tc>
          <w:tcPr>
            <w:tcW w:w="177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4</w:t>
            </w:r>
          </w:p>
        </w:tc>
        <w:tc>
          <w:tcPr>
            <w:tcW w:w="170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25</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b/>
                <w:sz w:val="28"/>
                <w:szCs w:val="28"/>
              </w:rPr>
            </w:pPr>
            <w:r w:rsidRPr="0035287C">
              <w:rPr>
                <w:rFonts w:ascii="Times New Roman" w:eastAsia="Times New Roman" w:hAnsi="Times New Roman" w:cs="Times New Roman"/>
                <w:b/>
                <w:sz w:val="28"/>
                <w:szCs w:val="28"/>
              </w:rPr>
              <w:t>23,8</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2015 - 2016</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9</w:t>
            </w:r>
          </w:p>
        </w:tc>
        <w:tc>
          <w:tcPr>
            <w:tcW w:w="177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9</w:t>
            </w:r>
          </w:p>
        </w:tc>
        <w:tc>
          <w:tcPr>
            <w:tcW w:w="170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5</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56</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b/>
                <w:sz w:val="28"/>
                <w:szCs w:val="28"/>
              </w:rPr>
            </w:pPr>
            <w:r w:rsidRPr="0035287C">
              <w:rPr>
                <w:rFonts w:ascii="Times New Roman" w:eastAsia="Times New Roman" w:hAnsi="Times New Roman" w:cs="Times New Roman"/>
                <w:b/>
                <w:sz w:val="28"/>
                <w:szCs w:val="28"/>
              </w:rPr>
              <w:t>28,7</w:t>
            </w:r>
          </w:p>
        </w:tc>
      </w:tr>
    </w:tbl>
    <w:p w:rsidR="00D3109E" w:rsidRPr="0035287C" w:rsidRDefault="00D3109E" w:rsidP="008D62B4">
      <w:pPr>
        <w:shd w:val="clear" w:color="auto" w:fill="FFFFFF"/>
        <w:jc w:val="both"/>
        <w:rPr>
          <w:rFonts w:ascii="Times New Roman" w:eastAsia="Times New Roman" w:hAnsi="Times New Roman" w:cs="Times New Roman"/>
          <w:b/>
          <w:bCs/>
          <w:spacing w:val="-7"/>
          <w:sz w:val="28"/>
          <w:szCs w:val="28"/>
        </w:rPr>
      </w:pPr>
    </w:p>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b/>
          <w:bCs/>
          <w:spacing w:val="-7"/>
          <w:sz w:val="28"/>
          <w:szCs w:val="28"/>
        </w:rPr>
        <w:t>Процент качества знаний по математике</w:t>
      </w:r>
    </w:p>
    <w:tbl>
      <w:tblPr>
        <w:tblW w:w="0" w:type="auto"/>
        <w:tblInd w:w="40" w:type="dxa"/>
        <w:tblLayout w:type="fixed"/>
        <w:tblCellMar>
          <w:left w:w="40" w:type="dxa"/>
          <w:right w:w="40" w:type="dxa"/>
        </w:tblCellMar>
        <w:tblLook w:val="0000"/>
      </w:tblPr>
      <w:tblGrid>
        <w:gridCol w:w="1382"/>
        <w:gridCol w:w="1382"/>
        <w:gridCol w:w="1631"/>
        <w:gridCol w:w="1842"/>
        <w:gridCol w:w="1418"/>
        <w:gridCol w:w="1276"/>
        <w:gridCol w:w="1007"/>
      </w:tblGrid>
      <w:tr w:rsidR="00490DBB" w:rsidRPr="0035287C" w:rsidTr="0077278B">
        <w:trPr>
          <w:trHeight w:val="1020"/>
        </w:trPr>
        <w:tc>
          <w:tcPr>
            <w:tcW w:w="1382" w:type="dxa"/>
            <w:tcBorders>
              <w:top w:val="single" w:sz="6" w:space="0" w:color="000000"/>
              <w:left w:val="single" w:sz="6" w:space="0" w:color="000000"/>
            </w:tcBorders>
            <w:shd w:val="clear" w:color="auto" w:fill="FFFFFF"/>
          </w:tcPr>
          <w:p w:rsidR="00490DBB" w:rsidRPr="0035287C" w:rsidRDefault="00474ADC"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1"/>
                <w:sz w:val="28"/>
                <w:szCs w:val="28"/>
              </w:rPr>
              <w:t xml:space="preserve">Учебный </w:t>
            </w:r>
            <w:r w:rsidR="00490DBB" w:rsidRPr="0035287C">
              <w:rPr>
                <w:rFonts w:ascii="Times New Roman" w:eastAsia="Times New Roman" w:hAnsi="Times New Roman" w:cs="Times New Roman"/>
                <w:spacing w:val="-11"/>
                <w:sz w:val="28"/>
                <w:szCs w:val="28"/>
              </w:rPr>
              <w:t>год</w:t>
            </w:r>
          </w:p>
        </w:tc>
        <w:tc>
          <w:tcPr>
            <w:tcW w:w="1382"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2"/>
                <w:sz w:val="28"/>
                <w:szCs w:val="28"/>
              </w:rPr>
            </w:pPr>
            <w:r w:rsidRPr="0035287C">
              <w:rPr>
                <w:rFonts w:ascii="Times New Roman" w:eastAsia="Times New Roman" w:hAnsi="Times New Roman" w:cs="Times New Roman"/>
                <w:spacing w:val="-11"/>
                <w:sz w:val="28"/>
                <w:szCs w:val="28"/>
              </w:rPr>
              <w:t>класс</w:t>
            </w:r>
            <w:r w:rsidRPr="0035287C">
              <w:rPr>
                <w:rFonts w:ascii="Times New Roman" w:eastAsia="Times New Roman" w:hAnsi="Times New Roman" w:cs="Times New Roman"/>
                <w:sz w:val="28"/>
                <w:szCs w:val="28"/>
              </w:rPr>
              <w:t xml:space="preserve"> </w:t>
            </w:r>
          </w:p>
        </w:tc>
        <w:tc>
          <w:tcPr>
            <w:tcW w:w="1631"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2"/>
                <w:sz w:val="28"/>
                <w:szCs w:val="28"/>
              </w:rPr>
              <w:t>Всего учащихся</w:t>
            </w:r>
            <w:r w:rsidRPr="0035287C">
              <w:rPr>
                <w:rFonts w:ascii="Times New Roman" w:eastAsia="Times New Roman" w:hAnsi="Times New Roman" w:cs="Times New Roman"/>
                <w:sz w:val="28"/>
                <w:szCs w:val="28"/>
              </w:rPr>
              <w:t xml:space="preserve"> </w:t>
            </w:r>
          </w:p>
        </w:tc>
        <w:tc>
          <w:tcPr>
            <w:tcW w:w="1842"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4"/>
                <w:sz w:val="28"/>
                <w:szCs w:val="28"/>
              </w:rPr>
            </w:pPr>
            <w:r w:rsidRPr="0035287C">
              <w:rPr>
                <w:rFonts w:ascii="Times New Roman" w:eastAsia="Times New Roman" w:hAnsi="Times New Roman" w:cs="Times New Roman"/>
                <w:spacing w:val="-11"/>
                <w:sz w:val="28"/>
                <w:szCs w:val="28"/>
              </w:rPr>
              <w:t>Кол-во уч-ся,</w:t>
            </w:r>
            <w:r w:rsidRPr="0035287C">
              <w:rPr>
                <w:rFonts w:ascii="Times New Roman" w:eastAsia="Times New Roman" w:hAnsi="Times New Roman" w:cs="Times New Roman"/>
                <w:sz w:val="28"/>
                <w:szCs w:val="28"/>
              </w:rPr>
              <w:t xml:space="preserve"> </w:t>
            </w:r>
          </w:p>
          <w:p w:rsidR="00490DBB" w:rsidRPr="0035287C" w:rsidRDefault="00490DBB" w:rsidP="008D62B4">
            <w:pPr>
              <w:shd w:val="clear" w:color="auto" w:fill="FFFFFF"/>
              <w:jc w:val="both"/>
              <w:rPr>
                <w:rFonts w:ascii="Times New Roman" w:eastAsia="Times New Roman" w:hAnsi="Times New Roman" w:cs="Times New Roman"/>
                <w:spacing w:val="-11"/>
                <w:sz w:val="28"/>
                <w:szCs w:val="28"/>
              </w:rPr>
            </w:pPr>
            <w:r w:rsidRPr="0035287C">
              <w:rPr>
                <w:rFonts w:ascii="Times New Roman" w:eastAsia="Times New Roman" w:hAnsi="Times New Roman" w:cs="Times New Roman"/>
                <w:spacing w:val="-14"/>
                <w:sz w:val="28"/>
                <w:szCs w:val="28"/>
              </w:rPr>
              <w:t>выполнивших</w:t>
            </w:r>
            <w:r w:rsidRPr="0035287C">
              <w:rPr>
                <w:rFonts w:ascii="Times New Roman" w:eastAsia="Times New Roman" w:hAnsi="Times New Roman" w:cs="Times New Roman"/>
                <w:sz w:val="28"/>
                <w:szCs w:val="28"/>
              </w:rPr>
              <w:t xml:space="preserve"> </w:t>
            </w:r>
          </w:p>
          <w:p w:rsidR="00490DBB" w:rsidRPr="0035287C" w:rsidRDefault="00490DBB" w:rsidP="008D62B4">
            <w:pPr>
              <w:shd w:val="clear" w:color="auto" w:fill="FFFFFF"/>
              <w:jc w:val="both"/>
              <w:rPr>
                <w:rFonts w:ascii="Times New Roman" w:eastAsia="Times New Roman" w:hAnsi="Times New Roman" w:cs="Times New Roman"/>
                <w:spacing w:val="-9"/>
                <w:sz w:val="28"/>
                <w:szCs w:val="28"/>
              </w:rPr>
            </w:pPr>
            <w:r w:rsidRPr="0035287C">
              <w:rPr>
                <w:rFonts w:ascii="Times New Roman" w:eastAsia="Times New Roman" w:hAnsi="Times New Roman" w:cs="Times New Roman"/>
                <w:spacing w:val="-11"/>
                <w:sz w:val="28"/>
                <w:szCs w:val="28"/>
              </w:rPr>
              <w:t>работу на 4 и 5</w:t>
            </w:r>
            <w:r w:rsidRPr="0035287C">
              <w:rPr>
                <w:rFonts w:ascii="Times New Roman" w:eastAsia="Times New Roman" w:hAnsi="Times New Roman" w:cs="Times New Roman"/>
                <w:sz w:val="28"/>
                <w:szCs w:val="28"/>
              </w:rPr>
              <w:t xml:space="preserve"> </w:t>
            </w:r>
          </w:p>
        </w:tc>
        <w:tc>
          <w:tcPr>
            <w:tcW w:w="1418"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9"/>
                <w:sz w:val="28"/>
                <w:szCs w:val="28"/>
              </w:rPr>
              <w:t>Процент качества</w:t>
            </w:r>
            <w:r w:rsidRPr="0035287C">
              <w:rPr>
                <w:rFonts w:ascii="Times New Roman" w:eastAsia="Times New Roman" w:hAnsi="Times New Roman" w:cs="Times New Roman"/>
                <w:sz w:val="28"/>
                <w:szCs w:val="28"/>
              </w:rPr>
              <w:t xml:space="preserve"> </w:t>
            </w:r>
          </w:p>
          <w:p w:rsidR="00490DBB" w:rsidRPr="0035287C" w:rsidRDefault="00490DBB" w:rsidP="008D62B4">
            <w:pPr>
              <w:shd w:val="clear" w:color="auto" w:fill="FFFFFF"/>
              <w:jc w:val="both"/>
              <w:rPr>
                <w:rFonts w:ascii="Times New Roman" w:eastAsia="Times New Roman" w:hAnsi="Times New Roman" w:cs="Times New Roman"/>
                <w:sz w:val="28"/>
                <w:szCs w:val="28"/>
              </w:rPr>
            </w:pPr>
          </w:p>
        </w:tc>
        <w:tc>
          <w:tcPr>
            <w:tcW w:w="1276" w:type="dxa"/>
            <w:tcBorders>
              <w:top w:val="single" w:sz="6" w:space="0" w:color="000000"/>
              <w:lef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9"/>
                <w:sz w:val="28"/>
                <w:szCs w:val="28"/>
              </w:rPr>
            </w:pPr>
            <w:r w:rsidRPr="0035287C">
              <w:rPr>
                <w:rFonts w:ascii="Times New Roman" w:eastAsia="Times New Roman" w:hAnsi="Times New Roman" w:cs="Times New Roman"/>
                <w:spacing w:val="-9"/>
                <w:sz w:val="28"/>
                <w:szCs w:val="28"/>
              </w:rPr>
              <w:t xml:space="preserve">Успеваемость </w:t>
            </w:r>
          </w:p>
        </w:tc>
        <w:tc>
          <w:tcPr>
            <w:tcW w:w="1007" w:type="dxa"/>
            <w:tcBorders>
              <w:top w:val="single" w:sz="6" w:space="0" w:color="000000"/>
              <w:left w:val="single" w:sz="6" w:space="0" w:color="000000"/>
              <w:right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9"/>
                <w:sz w:val="28"/>
                <w:szCs w:val="28"/>
              </w:rPr>
              <w:t>Средний балл</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2011-2012</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15"/>
                <w:sz w:val="28"/>
                <w:szCs w:val="28"/>
              </w:rPr>
              <w:t>9</w:t>
            </w:r>
          </w:p>
        </w:tc>
        <w:tc>
          <w:tcPr>
            <w:tcW w:w="163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w:t>
            </w:r>
          </w:p>
        </w:tc>
        <w:tc>
          <w:tcPr>
            <w:tcW w:w="184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4</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40</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b/>
                <w:sz w:val="28"/>
                <w:szCs w:val="28"/>
              </w:rPr>
            </w:pPr>
            <w:r w:rsidRPr="0035287C">
              <w:rPr>
                <w:rFonts w:ascii="Times New Roman" w:eastAsia="Times New Roman" w:hAnsi="Times New Roman" w:cs="Times New Roman"/>
                <w:sz w:val="28"/>
                <w:szCs w:val="28"/>
              </w:rPr>
              <w:t>90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sz w:val="28"/>
                <w:szCs w:val="28"/>
              </w:rPr>
            </w:pPr>
            <w:r w:rsidRPr="0035287C">
              <w:rPr>
                <w:rFonts w:ascii="Times New Roman" w:eastAsia="Times New Roman" w:hAnsi="Times New Roman" w:cs="Times New Roman"/>
                <w:b/>
                <w:sz w:val="28"/>
                <w:szCs w:val="28"/>
              </w:rPr>
              <w:t>14,0</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2012-2013</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pacing w:val="-15"/>
                <w:sz w:val="28"/>
                <w:szCs w:val="28"/>
              </w:rPr>
              <w:t>9</w:t>
            </w:r>
          </w:p>
        </w:tc>
        <w:tc>
          <w:tcPr>
            <w:tcW w:w="163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12</w:t>
            </w:r>
          </w:p>
        </w:tc>
        <w:tc>
          <w:tcPr>
            <w:tcW w:w="184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11</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91,7</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b/>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sz w:val="28"/>
                <w:szCs w:val="28"/>
              </w:rPr>
            </w:pPr>
            <w:r w:rsidRPr="0035287C">
              <w:rPr>
                <w:rFonts w:ascii="Times New Roman" w:eastAsia="Times New Roman" w:hAnsi="Times New Roman" w:cs="Times New Roman"/>
                <w:b/>
                <w:sz w:val="28"/>
                <w:szCs w:val="28"/>
              </w:rPr>
              <w:t>20,8</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2013-2014</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9</w:t>
            </w:r>
          </w:p>
        </w:tc>
        <w:tc>
          <w:tcPr>
            <w:tcW w:w="163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2</w:t>
            </w:r>
          </w:p>
        </w:tc>
        <w:tc>
          <w:tcPr>
            <w:tcW w:w="184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50</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b/>
                <w:sz w:val="28"/>
                <w:szCs w:val="28"/>
              </w:rPr>
            </w:pPr>
            <w:r w:rsidRPr="0035287C">
              <w:rPr>
                <w:rFonts w:ascii="Times New Roman" w:eastAsia="Times New Roman" w:hAnsi="Times New Roman" w:cs="Times New Roman"/>
                <w:b/>
                <w:sz w:val="28"/>
                <w:szCs w:val="28"/>
              </w:rPr>
              <w:t>14,5</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2014-2015</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9</w:t>
            </w:r>
          </w:p>
        </w:tc>
        <w:tc>
          <w:tcPr>
            <w:tcW w:w="163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4</w:t>
            </w:r>
          </w:p>
        </w:tc>
        <w:tc>
          <w:tcPr>
            <w:tcW w:w="184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25</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b/>
                <w:sz w:val="28"/>
                <w:szCs w:val="28"/>
              </w:rPr>
            </w:pPr>
            <w:r w:rsidRPr="0035287C">
              <w:rPr>
                <w:rFonts w:ascii="Times New Roman" w:eastAsia="Times New Roman" w:hAnsi="Times New Roman" w:cs="Times New Roman"/>
                <w:b/>
                <w:sz w:val="28"/>
                <w:szCs w:val="28"/>
              </w:rPr>
              <w:t>12</w:t>
            </w:r>
          </w:p>
        </w:tc>
      </w:tr>
      <w:tr w:rsidR="00490DBB" w:rsidRPr="0035287C" w:rsidTr="0077278B">
        <w:trPr>
          <w:trHeight w:hRule="exact" w:val="326"/>
        </w:trPr>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2015-2016</w:t>
            </w:r>
          </w:p>
        </w:tc>
        <w:tc>
          <w:tcPr>
            <w:tcW w:w="138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pacing w:val="-15"/>
                <w:sz w:val="28"/>
                <w:szCs w:val="28"/>
              </w:rPr>
            </w:pPr>
            <w:r w:rsidRPr="0035287C">
              <w:rPr>
                <w:rFonts w:ascii="Times New Roman" w:eastAsia="Times New Roman" w:hAnsi="Times New Roman" w:cs="Times New Roman"/>
                <w:spacing w:val="-15"/>
                <w:sz w:val="28"/>
                <w:szCs w:val="28"/>
              </w:rPr>
              <w:t>9</w:t>
            </w:r>
          </w:p>
        </w:tc>
        <w:tc>
          <w:tcPr>
            <w:tcW w:w="1631"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9</w:t>
            </w:r>
          </w:p>
        </w:tc>
        <w:tc>
          <w:tcPr>
            <w:tcW w:w="1842"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6</w:t>
            </w:r>
          </w:p>
        </w:tc>
        <w:tc>
          <w:tcPr>
            <w:tcW w:w="1418"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60</w:t>
            </w:r>
          </w:p>
        </w:tc>
        <w:tc>
          <w:tcPr>
            <w:tcW w:w="1276" w:type="dxa"/>
            <w:tcBorders>
              <w:top w:val="single" w:sz="6" w:space="0" w:color="000000"/>
              <w:left w:val="single" w:sz="6" w:space="0" w:color="000000"/>
              <w:bottom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sz w:val="28"/>
                <w:szCs w:val="28"/>
              </w:rPr>
            </w:pPr>
            <w:r w:rsidRPr="0035287C">
              <w:rPr>
                <w:rFonts w:ascii="Times New Roman" w:eastAsia="Times New Roman" w:hAnsi="Times New Roman" w:cs="Times New Roman"/>
                <w:sz w:val="28"/>
                <w:szCs w:val="28"/>
              </w:rPr>
              <w:t>100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Pr>
          <w:p w:rsidR="00490DBB" w:rsidRPr="0035287C" w:rsidRDefault="00490DBB" w:rsidP="008D62B4">
            <w:pPr>
              <w:shd w:val="clear" w:color="auto" w:fill="FFFFFF"/>
              <w:tabs>
                <w:tab w:val="left" w:pos="180"/>
              </w:tabs>
              <w:jc w:val="both"/>
              <w:rPr>
                <w:rFonts w:ascii="Times New Roman" w:eastAsia="Times New Roman" w:hAnsi="Times New Roman" w:cs="Times New Roman"/>
                <w:b/>
                <w:sz w:val="28"/>
                <w:szCs w:val="28"/>
              </w:rPr>
            </w:pPr>
            <w:r w:rsidRPr="0035287C">
              <w:rPr>
                <w:rFonts w:ascii="Times New Roman" w:eastAsia="Times New Roman" w:hAnsi="Times New Roman" w:cs="Times New Roman"/>
                <w:b/>
                <w:sz w:val="28"/>
                <w:szCs w:val="28"/>
              </w:rPr>
              <w:t>17,7</w:t>
            </w:r>
          </w:p>
        </w:tc>
      </w:tr>
    </w:tbl>
    <w:p w:rsidR="00490DBB" w:rsidRPr="0035287C" w:rsidRDefault="00490DBB" w:rsidP="008D62B4">
      <w:pPr>
        <w:jc w:val="both"/>
        <w:rPr>
          <w:rFonts w:ascii="Times New Roman" w:hAnsi="Times New Roman" w:cs="Times New Roman"/>
          <w:sz w:val="28"/>
          <w:szCs w:val="28"/>
        </w:rPr>
      </w:pPr>
    </w:p>
    <w:p w:rsidR="00D3109E" w:rsidRPr="0035287C" w:rsidRDefault="00D3109E" w:rsidP="008D62B4">
      <w:pPr>
        <w:jc w:val="both"/>
        <w:rPr>
          <w:rFonts w:ascii="Times New Roman" w:hAnsi="Times New Roman" w:cs="Times New Roman"/>
          <w:sz w:val="28"/>
          <w:szCs w:val="28"/>
        </w:rPr>
      </w:pPr>
      <w:r w:rsidRPr="0035287C">
        <w:rPr>
          <w:rFonts w:ascii="Times New Roman" w:hAnsi="Times New Roman" w:cs="Times New Roman"/>
          <w:sz w:val="28"/>
          <w:szCs w:val="28"/>
        </w:rPr>
        <w:t>Результативность экзамена по русскому языку и математике приведена в диаграмме:</w:t>
      </w:r>
    </w:p>
    <w:p w:rsidR="00D3109E" w:rsidRPr="0035287C" w:rsidRDefault="00D3109E" w:rsidP="00D3109E">
      <w:pPr>
        <w:jc w:val="center"/>
        <w:rPr>
          <w:rFonts w:ascii="Times New Roman" w:hAnsi="Times New Roman" w:cs="Times New Roman"/>
          <w:sz w:val="28"/>
          <w:szCs w:val="28"/>
        </w:rPr>
      </w:pPr>
      <w:r w:rsidRPr="0035287C">
        <w:rPr>
          <w:rFonts w:ascii="Times New Roman" w:hAnsi="Times New Roman" w:cs="Times New Roman"/>
          <w:noProof/>
          <w:sz w:val="28"/>
          <w:szCs w:val="28"/>
        </w:rPr>
        <w:drawing>
          <wp:inline distT="0" distB="0" distL="0" distR="0">
            <wp:extent cx="4494530" cy="2622550"/>
            <wp:effectExtent l="19050" t="0" r="1270" b="0"/>
            <wp:docPr id="3" name="Рисунок 2" descr="C:\Users\Пользователь\Desktop\Picture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Pictures\Безымянный.png"/>
                    <pic:cNvPicPr>
                      <a:picLocks noChangeAspect="1" noChangeArrowheads="1"/>
                    </pic:cNvPicPr>
                  </pic:nvPicPr>
                  <pic:blipFill>
                    <a:blip r:embed="rId6"/>
                    <a:srcRect/>
                    <a:stretch>
                      <a:fillRect/>
                    </a:stretch>
                  </pic:blipFill>
                  <pic:spPr bwMode="auto">
                    <a:xfrm>
                      <a:off x="0" y="0"/>
                      <a:ext cx="4494530" cy="2622550"/>
                    </a:xfrm>
                    <a:prstGeom prst="rect">
                      <a:avLst/>
                    </a:prstGeom>
                    <a:noFill/>
                    <a:ln w="9525">
                      <a:noFill/>
                      <a:miter lim="800000"/>
                      <a:headEnd/>
                      <a:tailEnd/>
                    </a:ln>
                  </pic:spPr>
                </pic:pic>
              </a:graphicData>
            </a:graphic>
          </wp:inline>
        </w:drawing>
      </w:r>
    </w:p>
    <w:p w:rsidR="00085324" w:rsidRPr="0035287C" w:rsidRDefault="00881829" w:rsidP="008D62B4">
      <w:pPr>
        <w:jc w:val="both"/>
        <w:rPr>
          <w:rFonts w:ascii="Times New Roman" w:hAnsi="Times New Roman" w:cs="Times New Roman"/>
          <w:sz w:val="28"/>
          <w:szCs w:val="28"/>
        </w:rPr>
      </w:pPr>
      <w:r w:rsidRPr="0035287C">
        <w:rPr>
          <w:rFonts w:ascii="Times New Roman" w:hAnsi="Times New Roman" w:cs="Times New Roman"/>
          <w:sz w:val="28"/>
          <w:szCs w:val="28"/>
        </w:rPr>
        <w:t>Итоговая же отметка по математике</w:t>
      </w:r>
      <w:r w:rsidR="008D62B4" w:rsidRPr="0035287C">
        <w:rPr>
          <w:rFonts w:ascii="Times New Roman" w:hAnsi="Times New Roman" w:cs="Times New Roman"/>
          <w:sz w:val="28"/>
          <w:szCs w:val="28"/>
        </w:rPr>
        <w:t xml:space="preserve"> и русскому языку</w:t>
      </w:r>
      <w:r w:rsidRPr="0035287C">
        <w:rPr>
          <w:rFonts w:ascii="Times New Roman" w:hAnsi="Times New Roman" w:cs="Times New Roman"/>
          <w:sz w:val="28"/>
          <w:szCs w:val="28"/>
        </w:rPr>
        <w:t xml:space="preserve"> за 9 класс определялась как среднее арифметическое годовой и экзаменационной отметок выпускника. </w:t>
      </w:r>
    </w:p>
    <w:p w:rsidR="00DC46AD" w:rsidRDefault="00DC46AD" w:rsidP="00474ADC">
      <w:pPr>
        <w:shd w:val="clear" w:color="auto" w:fill="FFFFFF"/>
        <w:spacing w:after="0" w:line="283" w:lineRule="atLeast"/>
        <w:jc w:val="both"/>
        <w:textAlignment w:val="baseline"/>
        <w:rPr>
          <w:rFonts w:ascii="Times New Roman" w:eastAsia="Times New Roman" w:hAnsi="Times New Roman" w:cs="Times New Roman"/>
          <w:b/>
          <w:bCs/>
          <w:color w:val="000000"/>
          <w:sz w:val="28"/>
          <w:szCs w:val="28"/>
        </w:rPr>
      </w:pPr>
    </w:p>
    <w:p w:rsidR="00474ADC" w:rsidRPr="0035287C" w:rsidRDefault="00474ADC" w:rsidP="00474ADC">
      <w:pPr>
        <w:shd w:val="clear" w:color="auto" w:fill="FFFFFF"/>
        <w:spacing w:after="0" w:line="283" w:lineRule="atLeast"/>
        <w:jc w:val="both"/>
        <w:textAlignment w:val="baseline"/>
        <w:rPr>
          <w:rFonts w:ascii="Times New Roman" w:eastAsia="Times New Roman" w:hAnsi="Times New Roman" w:cs="Times New Roman"/>
          <w:b/>
          <w:bCs/>
          <w:color w:val="000000"/>
          <w:sz w:val="28"/>
          <w:szCs w:val="28"/>
        </w:rPr>
      </w:pPr>
      <w:r w:rsidRPr="0035287C">
        <w:rPr>
          <w:rFonts w:ascii="Times New Roman" w:eastAsia="Times New Roman" w:hAnsi="Times New Roman" w:cs="Times New Roman"/>
          <w:b/>
          <w:bCs/>
          <w:color w:val="000000"/>
          <w:sz w:val="28"/>
          <w:szCs w:val="28"/>
        </w:rPr>
        <w:t>Выводы по итоговой аттестации:</w:t>
      </w:r>
    </w:p>
    <w:p w:rsidR="00474ADC" w:rsidRPr="00474ADC" w:rsidRDefault="00474ADC" w:rsidP="0035287C">
      <w:pPr>
        <w:shd w:val="clear" w:color="auto" w:fill="FFFFFF"/>
        <w:spacing w:after="0"/>
        <w:jc w:val="both"/>
        <w:textAlignment w:val="baseline"/>
        <w:rPr>
          <w:rFonts w:ascii="Times New Roman" w:eastAsia="Times New Roman" w:hAnsi="Times New Roman" w:cs="Times New Roman"/>
          <w:color w:val="000000"/>
          <w:sz w:val="28"/>
          <w:szCs w:val="28"/>
        </w:rPr>
      </w:pPr>
      <w:r w:rsidRPr="00474ADC">
        <w:rPr>
          <w:rFonts w:ascii="Times New Roman" w:eastAsia="Times New Roman" w:hAnsi="Times New Roman" w:cs="Times New Roman"/>
          <w:b/>
          <w:bCs/>
          <w:color w:val="000000"/>
          <w:sz w:val="28"/>
          <w:szCs w:val="28"/>
          <w:bdr w:val="none" w:sz="0" w:space="0" w:color="auto" w:frame="1"/>
        </w:rPr>
        <w:br/>
      </w:r>
      <w:r w:rsidRPr="00474ADC">
        <w:rPr>
          <w:rFonts w:ascii="Times New Roman" w:eastAsia="Times New Roman" w:hAnsi="Times New Roman" w:cs="Times New Roman"/>
          <w:color w:val="000000"/>
          <w:sz w:val="28"/>
          <w:szCs w:val="28"/>
        </w:rPr>
        <w:t>– при проведении итоговой аттестации учащихся 9</w:t>
      </w:r>
      <w:r w:rsidRPr="0035287C">
        <w:rPr>
          <w:rFonts w:ascii="Times New Roman" w:eastAsia="Times New Roman" w:hAnsi="Times New Roman" w:cs="Times New Roman"/>
          <w:color w:val="000000"/>
          <w:sz w:val="28"/>
          <w:szCs w:val="28"/>
        </w:rPr>
        <w:t xml:space="preserve">  </w:t>
      </w:r>
      <w:r w:rsidRPr="00474ADC">
        <w:rPr>
          <w:rFonts w:ascii="Times New Roman" w:eastAsia="Times New Roman" w:hAnsi="Times New Roman" w:cs="Times New Roman"/>
          <w:color w:val="000000"/>
          <w:sz w:val="28"/>
          <w:szCs w:val="28"/>
        </w:rPr>
        <w:t>класс</w:t>
      </w:r>
      <w:r w:rsidRPr="0035287C">
        <w:rPr>
          <w:rFonts w:ascii="Times New Roman" w:eastAsia="Times New Roman" w:hAnsi="Times New Roman" w:cs="Times New Roman"/>
          <w:color w:val="000000"/>
          <w:sz w:val="28"/>
          <w:szCs w:val="28"/>
        </w:rPr>
        <w:t>а</w:t>
      </w:r>
      <w:r w:rsidRPr="00474ADC">
        <w:rPr>
          <w:rFonts w:ascii="Times New Roman" w:eastAsia="Times New Roman" w:hAnsi="Times New Roman" w:cs="Times New Roman"/>
          <w:color w:val="000000"/>
          <w:sz w:val="28"/>
          <w:szCs w:val="28"/>
        </w:rPr>
        <w:t xml:space="preserve"> администрация школы руководствовалась нормативными документами, разработанными </w:t>
      </w:r>
      <w:r w:rsidRPr="00474ADC">
        <w:rPr>
          <w:rFonts w:ascii="Times New Roman" w:eastAsia="Times New Roman" w:hAnsi="Times New Roman" w:cs="Times New Roman"/>
          <w:color w:val="000000"/>
          <w:sz w:val="28"/>
          <w:szCs w:val="28"/>
        </w:rPr>
        <w:lastRenderedPageBreak/>
        <w:t>Министерством образования РФ, Минобразования и наук</w:t>
      </w:r>
      <w:r w:rsidRPr="0035287C">
        <w:rPr>
          <w:rFonts w:ascii="Times New Roman" w:eastAsia="Times New Roman" w:hAnsi="Times New Roman" w:cs="Times New Roman"/>
          <w:color w:val="000000"/>
          <w:sz w:val="28"/>
          <w:szCs w:val="28"/>
        </w:rPr>
        <w:t>и  К</w:t>
      </w:r>
      <w:r w:rsidRPr="00474ADC">
        <w:rPr>
          <w:rFonts w:ascii="Times New Roman" w:eastAsia="Times New Roman" w:hAnsi="Times New Roman" w:cs="Times New Roman"/>
          <w:color w:val="000000"/>
          <w:sz w:val="28"/>
          <w:szCs w:val="28"/>
        </w:rPr>
        <w:t xml:space="preserve">раснодарского края, </w:t>
      </w:r>
      <w:proofErr w:type="spellStart"/>
      <w:r w:rsidRPr="00474ADC">
        <w:rPr>
          <w:rFonts w:ascii="Times New Roman" w:eastAsia="Times New Roman" w:hAnsi="Times New Roman" w:cs="Times New Roman"/>
          <w:color w:val="000000"/>
          <w:sz w:val="28"/>
          <w:szCs w:val="28"/>
        </w:rPr>
        <w:t>внутришкольными</w:t>
      </w:r>
      <w:proofErr w:type="spellEnd"/>
      <w:r w:rsidRPr="0035287C">
        <w:rPr>
          <w:rFonts w:ascii="Times New Roman" w:eastAsia="Times New Roman" w:hAnsi="Times New Roman" w:cs="Times New Roman"/>
          <w:color w:val="000000"/>
          <w:sz w:val="28"/>
          <w:szCs w:val="28"/>
        </w:rPr>
        <w:t xml:space="preserve"> приказами и</w:t>
      </w:r>
      <w:r w:rsidRPr="00474ADC">
        <w:rPr>
          <w:rFonts w:ascii="Times New Roman" w:eastAsia="Times New Roman" w:hAnsi="Times New Roman" w:cs="Times New Roman"/>
          <w:color w:val="000000"/>
          <w:sz w:val="28"/>
          <w:szCs w:val="28"/>
        </w:rPr>
        <w:t xml:space="preserve"> приказами </w:t>
      </w:r>
      <w:r w:rsidRPr="0035287C">
        <w:rPr>
          <w:rFonts w:ascii="Times New Roman" w:eastAsia="Times New Roman" w:hAnsi="Times New Roman" w:cs="Times New Roman"/>
          <w:color w:val="000000"/>
          <w:sz w:val="28"/>
          <w:szCs w:val="28"/>
        </w:rPr>
        <w:t>Управления образования</w:t>
      </w:r>
      <w:r w:rsidRPr="00474ADC">
        <w:rPr>
          <w:rFonts w:ascii="Times New Roman" w:eastAsia="Times New Roman" w:hAnsi="Times New Roman" w:cs="Times New Roman"/>
          <w:color w:val="000000"/>
          <w:sz w:val="28"/>
          <w:szCs w:val="28"/>
        </w:rPr>
        <w:t>;</w:t>
      </w:r>
    </w:p>
    <w:p w:rsidR="00474ADC" w:rsidRPr="00474ADC" w:rsidRDefault="00474ADC" w:rsidP="0035287C">
      <w:pPr>
        <w:shd w:val="clear" w:color="auto" w:fill="FFFFFF"/>
        <w:spacing w:before="163" w:after="163"/>
        <w:jc w:val="both"/>
        <w:textAlignment w:val="baseline"/>
        <w:rPr>
          <w:rFonts w:ascii="Times New Roman" w:eastAsia="Times New Roman" w:hAnsi="Times New Roman" w:cs="Times New Roman"/>
          <w:color w:val="000000"/>
          <w:sz w:val="28"/>
          <w:szCs w:val="28"/>
        </w:rPr>
      </w:pPr>
      <w:r w:rsidRPr="00474ADC">
        <w:rPr>
          <w:rFonts w:ascii="Times New Roman" w:eastAsia="Times New Roman" w:hAnsi="Times New Roman" w:cs="Times New Roman"/>
          <w:color w:val="000000"/>
          <w:sz w:val="28"/>
          <w:szCs w:val="28"/>
        </w:rPr>
        <w:t>– нормативные документы оформлены в срок;</w:t>
      </w:r>
    </w:p>
    <w:p w:rsidR="00474ADC" w:rsidRPr="00474ADC" w:rsidRDefault="00474ADC" w:rsidP="0035287C">
      <w:pPr>
        <w:shd w:val="clear" w:color="auto" w:fill="FFFFFF"/>
        <w:spacing w:before="163" w:after="163"/>
        <w:textAlignment w:val="baseline"/>
        <w:rPr>
          <w:rFonts w:ascii="Times New Roman" w:eastAsia="Times New Roman" w:hAnsi="Times New Roman" w:cs="Times New Roman"/>
          <w:color w:val="000000"/>
          <w:sz w:val="28"/>
          <w:szCs w:val="28"/>
        </w:rPr>
      </w:pPr>
      <w:proofErr w:type="gramStart"/>
      <w:r w:rsidRPr="00474ADC">
        <w:rPr>
          <w:rFonts w:ascii="Times New Roman" w:eastAsia="Times New Roman" w:hAnsi="Times New Roman" w:cs="Times New Roman"/>
          <w:color w:val="000000"/>
          <w:sz w:val="28"/>
          <w:szCs w:val="28"/>
        </w:rPr>
        <w:t>– для учителей, выпускников и их родителей были оформлены стенды, отражающие итоговую аттестацию;</w:t>
      </w:r>
      <w:r w:rsidRPr="00474ADC">
        <w:rPr>
          <w:rFonts w:ascii="Times New Roman" w:eastAsia="Times New Roman" w:hAnsi="Times New Roman" w:cs="Times New Roman"/>
          <w:color w:val="000000"/>
          <w:sz w:val="28"/>
          <w:szCs w:val="28"/>
        </w:rPr>
        <w:br/>
        <w:t>– администрацией школы проведены классные и родительские собрания по вопросам итоговой аттестации;</w:t>
      </w:r>
      <w:r w:rsidRPr="00474ADC">
        <w:rPr>
          <w:rFonts w:ascii="Times New Roman" w:eastAsia="Times New Roman" w:hAnsi="Times New Roman" w:cs="Times New Roman"/>
          <w:color w:val="000000"/>
          <w:sz w:val="28"/>
          <w:szCs w:val="28"/>
        </w:rPr>
        <w:br/>
        <w:t>– теоретическая и практическая части учебных программ по предметам выполнены в полном объеме;</w:t>
      </w:r>
      <w:r w:rsidRPr="00474ADC">
        <w:rPr>
          <w:rFonts w:ascii="Times New Roman" w:eastAsia="Times New Roman" w:hAnsi="Times New Roman" w:cs="Times New Roman"/>
          <w:color w:val="000000"/>
          <w:sz w:val="28"/>
          <w:szCs w:val="28"/>
        </w:rPr>
        <w:br/>
        <w:t>– с учителями, входящими в состав аттестационных комиссий, были проведены собеседования по вопросам, связанным с проведением итоговой аттестации;</w:t>
      </w:r>
      <w:proofErr w:type="gramEnd"/>
      <w:r w:rsidRPr="00474ADC">
        <w:rPr>
          <w:rFonts w:ascii="Times New Roman" w:eastAsia="Times New Roman" w:hAnsi="Times New Roman" w:cs="Times New Roman"/>
          <w:color w:val="000000"/>
          <w:sz w:val="28"/>
          <w:szCs w:val="28"/>
        </w:rPr>
        <w:br/>
        <w:t>– изучены нормативные</w:t>
      </w:r>
      <w:r w:rsidRPr="0035287C">
        <w:rPr>
          <w:rFonts w:ascii="Times New Roman" w:eastAsia="Times New Roman" w:hAnsi="Times New Roman" w:cs="Times New Roman"/>
          <w:color w:val="000000"/>
          <w:sz w:val="28"/>
          <w:szCs w:val="28"/>
        </w:rPr>
        <w:t xml:space="preserve"> документы</w:t>
      </w:r>
      <w:r w:rsidRPr="00474ADC">
        <w:rPr>
          <w:rFonts w:ascii="Times New Roman" w:eastAsia="Times New Roman" w:hAnsi="Times New Roman" w:cs="Times New Roman"/>
          <w:color w:val="000000"/>
          <w:sz w:val="28"/>
          <w:szCs w:val="28"/>
        </w:rPr>
        <w:t>;</w:t>
      </w:r>
    </w:p>
    <w:p w:rsidR="00474ADC" w:rsidRPr="00474ADC" w:rsidRDefault="00474ADC" w:rsidP="0035287C">
      <w:pPr>
        <w:shd w:val="clear" w:color="auto" w:fill="FFFFFF"/>
        <w:spacing w:before="163" w:after="163"/>
        <w:jc w:val="both"/>
        <w:textAlignment w:val="baseline"/>
        <w:rPr>
          <w:rFonts w:ascii="Times New Roman" w:eastAsia="Times New Roman" w:hAnsi="Times New Roman" w:cs="Times New Roman"/>
          <w:color w:val="000000"/>
          <w:sz w:val="28"/>
          <w:szCs w:val="28"/>
        </w:rPr>
      </w:pPr>
      <w:r w:rsidRPr="00474ADC">
        <w:rPr>
          <w:rFonts w:ascii="Times New Roman" w:eastAsia="Times New Roman" w:hAnsi="Times New Roman" w:cs="Times New Roman"/>
          <w:color w:val="000000"/>
          <w:sz w:val="28"/>
          <w:szCs w:val="28"/>
        </w:rPr>
        <w:t>Организовано ознакомление участников образовательного процесса с нормативными документами, регламентирующими проведение государственной  итоговой  аттестации с участием территориальной экзаменационной комиссии.</w:t>
      </w:r>
    </w:p>
    <w:p w:rsidR="00474ADC" w:rsidRPr="00474ADC" w:rsidRDefault="00474ADC" w:rsidP="0035287C">
      <w:pPr>
        <w:shd w:val="clear" w:color="auto" w:fill="FFFFFF"/>
        <w:spacing w:before="163" w:after="163"/>
        <w:jc w:val="both"/>
        <w:textAlignment w:val="baseline"/>
        <w:rPr>
          <w:rFonts w:ascii="Times New Roman" w:eastAsia="Times New Roman" w:hAnsi="Times New Roman" w:cs="Times New Roman"/>
          <w:color w:val="000000"/>
          <w:sz w:val="28"/>
          <w:szCs w:val="28"/>
        </w:rPr>
      </w:pPr>
      <w:r w:rsidRPr="00474ADC">
        <w:rPr>
          <w:rFonts w:ascii="Times New Roman" w:eastAsia="Times New Roman" w:hAnsi="Times New Roman" w:cs="Times New Roman"/>
          <w:color w:val="000000"/>
          <w:sz w:val="28"/>
          <w:szCs w:val="28"/>
        </w:rPr>
        <w:t>Все результаты экзаменов доведены до сведения выпускников и их родителей. Все выпускники получили аттестаты.</w:t>
      </w:r>
    </w:p>
    <w:p w:rsidR="00474ADC" w:rsidRPr="00474ADC" w:rsidRDefault="00474ADC" w:rsidP="0035287C">
      <w:pPr>
        <w:shd w:val="clear" w:color="auto" w:fill="FFFFFF"/>
        <w:spacing w:before="163" w:after="163"/>
        <w:jc w:val="both"/>
        <w:textAlignment w:val="baseline"/>
        <w:rPr>
          <w:rFonts w:ascii="Times New Roman" w:eastAsia="Times New Roman" w:hAnsi="Times New Roman" w:cs="Times New Roman"/>
          <w:color w:val="000000"/>
          <w:sz w:val="28"/>
          <w:szCs w:val="28"/>
        </w:rPr>
      </w:pPr>
      <w:r w:rsidRPr="00474ADC">
        <w:rPr>
          <w:rFonts w:ascii="Times New Roman" w:eastAsia="Times New Roman" w:hAnsi="Times New Roman" w:cs="Times New Roman"/>
          <w:color w:val="000000"/>
          <w:sz w:val="28"/>
          <w:szCs w:val="28"/>
        </w:rPr>
        <w:t>Образовательное учреждение обеспечило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474ADC" w:rsidRPr="00474ADC" w:rsidRDefault="00474ADC" w:rsidP="0035287C">
      <w:pPr>
        <w:shd w:val="clear" w:color="auto" w:fill="FFFFFF"/>
        <w:spacing w:before="163" w:after="163"/>
        <w:jc w:val="both"/>
        <w:textAlignment w:val="baseline"/>
        <w:rPr>
          <w:rFonts w:ascii="Times New Roman" w:eastAsia="Times New Roman" w:hAnsi="Times New Roman" w:cs="Times New Roman"/>
          <w:color w:val="000000"/>
          <w:sz w:val="28"/>
          <w:szCs w:val="28"/>
        </w:rPr>
      </w:pPr>
      <w:r w:rsidRPr="00474ADC">
        <w:rPr>
          <w:rFonts w:ascii="Times New Roman" w:eastAsia="Times New Roman" w:hAnsi="Times New Roman" w:cs="Times New Roman"/>
          <w:color w:val="000000"/>
          <w:sz w:val="28"/>
          <w:szCs w:val="28"/>
        </w:rPr>
        <w:t>Обращения со стороны родителей по вопросам нарушений в подготовке и проведении итоговой государственной аттестации выпускников в школу не поступали.</w:t>
      </w:r>
    </w:p>
    <w:p w:rsidR="00DC46AD" w:rsidRDefault="00DC46AD" w:rsidP="0035287C">
      <w:pPr>
        <w:shd w:val="clear" w:color="auto" w:fill="FFFFFF"/>
        <w:spacing w:after="0"/>
        <w:jc w:val="both"/>
        <w:textAlignment w:val="baseline"/>
        <w:rPr>
          <w:rFonts w:ascii="Times New Roman" w:eastAsia="Times New Roman" w:hAnsi="Times New Roman" w:cs="Times New Roman"/>
          <w:b/>
          <w:bCs/>
          <w:color w:val="000000"/>
          <w:sz w:val="28"/>
          <w:szCs w:val="28"/>
        </w:rPr>
      </w:pPr>
    </w:p>
    <w:p w:rsidR="00474ADC" w:rsidRDefault="00474ADC" w:rsidP="0035287C">
      <w:pPr>
        <w:shd w:val="clear" w:color="auto" w:fill="FFFFFF"/>
        <w:spacing w:after="0"/>
        <w:jc w:val="both"/>
        <w:textAlignment w:val="baseline"/>
        <w:rPr>
          <w:rFonts w:ascii="Times New Roman" w:eastAsia="Times New Roman" w:hAnsi="Times New Roman" w:cs="Times New Roman"/>
          <w:b/>
          <w:bCs/>
          <w:color w:val="000000"/>
          <w:sz w:val="28"/>
          <w:szCs w:val="28"/>
        </w:rPr>
      </w:pPr>
      <w:r w:rsidRPr="0035287C">
        <w:rPr>
          <w:rFonts w:ascii="Times New Roman" w:eastAsia="Times New Roman" w:hAnsi="Times New Roman" w:cs="Times New Roman"/>
          <w:b/>
          <w:bCs/>
          <w:color w:val="000000"/>
          <w:sz w:val="28"/>
          <w:szCs w:val="28"/>
        </w:rPr>
        <w:t>Предложения на 2016–2017 учебный год.</w:t>
      </w:r>
    </w:p>
    <w:p w:rsidR="00DC46AD" w:rsidRPr="00474ADC" w:rsidRDefault="00DC46AD" w:rsidP="0035287C">
      <w:pPr>
        <w:shd w:val="clear" w:color="auto" w:fill="FFFFFF"/>
        <w:spacing w:after="0"/>
        <w:jc w:val="both"/>
        <w:textAlignment w:val="baseline"/>
        <w:rPr>
          <w:rFonts w:ascii="Times New Roman" w:eastAsia="Times New Roman" w:hAnsi="Times New Roman" w:cs="Times New Roman"/>
          <w:color w:val="000000"/>
          <w:sz w:val="28"/>
          <w:szCs w:val="28"/>
        </w:rPr>
      </w:pP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t>Рассматривать и утверждать план мероприятий по подготовке и проведению государственной итоговой аттестации в начале учебного года.</w:t>
      </w: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lastRenderedPageBreak/>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t>Включить в индивидуальный план работы учителей деятельность с одаренными и слабоуспевающими детьми.</w:t>
      </w: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t xml:space="preserve">Продолжить работу по созданию </w:t>
      </w:r>
      <w:proofErr w:type="gramStart"/>
      <w:r w:rsidRPr="00474ADC">
        <w:rPr>
          <w:rFonts w:ascii="Times New Roman" w:eastAsia="Times New Roman" w:hAnsi="Times New Roman" w:cs="Times New Roman"/>
          <w:color w:val="141414"/>
          <w:sz w:val="28"/>
          <w:szCs w:val="28"/>
        </w:rPr>
        <w:t>системы  организации итоговой аттестации выпускников школы</w:t>
      </w:r>
      <w:proofErr w:type="gramEnd"/>
      <w:r w:rsidRPr="00474ADC">
        <w:rPr>
          <w:rFonts w:ascii="Times New Roman" w:eastAsia="Times New Roman" w:hAnsi="Times New Roman" w:cs="Times New Roman"/>
          <w:color w:val="141414"/>
          <w:sz w:val="28"/>
          <w:szCs w:val="28"/>
        </w:rPr>
        <w:t xml:space="preserve"> в форме ОГЭ через: повышение информационной компетенции участников образовательного процесса; практическую отработку механизма ОГЭ с учителями и выпускниками школы.</w:t>
      </w: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t>Использовать индивидуализацию и дифференциацию обучения учащихся.</w:t>
      </w:r>
    </w:p>
    <w:p w:rsidR="00474ADC" w:rsidRPr="00474ADC" w:rsidRDefault="00474ADC" w:rsidP="0035287C">
      <w:pPr>
        <w:numPr>
          <w:ilvl w:val="0"/>
          <w:numId w:val="1"/>
        </w:numPr>
        <w:shd w:val="clear" w:color="auto" w:fill="FFFFFF"/>
        <w:spacing w:after="0"/>
        <w:ind w:left="353"/>
        <w:jc w:val="both"/>
        <w:textAlignment w:val="baseline"/>
        <w:rPr>
          <w:rFonts w:ascii="Times New Roman" w:eastAsia="Times New Roman" w:hAnsi="Times New Roman" w:cs="Times New Roman"/>
          <w:color w:val="141414"/>
          <w:sz w:val="28"/>
          <w:szCs w:val="28"/>
        </w:rPr>
      </w:pPr>
      <w:r w:rsidRPr="00474ADC">
        <w:rPr>
          <w:rFonts w:ascii="Times New Roman" w:eastAsia="Times New Roman" w:hAnsi="Times New Roman" w:cs="Times New Roman"/>
          <w:color w:val="141414"/>
          <w:sz w:val="28"/>
          <w:szCs w:val="28"/>
        </w:rPr>
        <w:t>Стимулировать работу учителей – предметников, имеющих высокие результаты на ГИА.</w:t>
      </w:r>
    </w:p>
    <w:p w:rsidR="00474ADC" w:rsidRPr="0035287C" w:rsidRDefault="00474ADC" w:rsidP="00474ADC">
      <w:pPr>
        <w:shd w:val="clear" w:color="auto" w:fill="FFFFFF"/>
        <w:spacing w:before="163" w:after="163" w:line="283" w:lineRule="atLeast"/>
        <w:jc w:val="both"/>
        <w:textAlignment w:val="baseline"/>
        <w:rPr>
          <w:rFonts w:ascii="Times New Roman" w:eastAsia="Times New Roman" w:hAnsi="Times New Roman" w:cs="Times New Roman"/>
          <w:color w:val="000000"/>
          <w:sz w:val="28"/>
          <w:szCs w:val="28"/>
        </w:rPr>
      </w:pPr>
    </w:p>
    <w:p w:rsidR="00474ADC" w:rsidRPr="00474ADC" w:rsidRDefault="002D1961" w:rsidP="00474ADC">
      <w:pPr>
        <w:shd w:val="clear" w:color="auto" w:fill="FFFFFF"/>
        <w:spacing w:before="163" w:after="163" w:line="283"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74ADC" w:rsidRPr="00474ADC">
        <w:rPr>
          <w:rFonts w:ascii="Times New Roman" w:eastAsia="Times New Roman" w:hAnsi="Times New Roman" w:cs="Times New Roman"/>
          <w:color w:val="000000"/>
          <w:sz w:val="28"/>
          <w:szCs w:val="28"/>
        </w:rPr>
        <w:t>Зам</w:t>
      </w:r>
      <w:proofErr w:type="gramStart"/>
      <w:r w:rsidR="00474ADC" w:rsidRPr="00474ADC">
        <w:rPr>
          <w:rFonts w:ascii="Times New Roman" w:eastAsia="Times New Roman" w:hAnsi="Times New Roman" w:cs="Times New Roman"/>
          <w:color w:val="000000"/>
          <w:sz w:val="28"/>
          <w:szCs w:val="28"/>
        </w:rPr>
        <w:t>.д</w:t>
      </w:r>
      <w:proofErr w:type="gramEnd"/>
      <w:r w:rsidR="00474ADC" w:rsidRPr="00474ADC">
        <w:rPr>
          <w:rFonts w:ascii="Times New Roman" w:eastAsia="Times New Roman" w:hAnsi="Times New Roman" w:cs="Times New Roman"/>
          <w:color w:val="000000"/>
          <w:sz w:val="28"/>
          <w:szCs w:val="28"/>
        </w:rPr>
        <w:t>иректора по УВР            </w:t>
      </w:r>
      <w:r>
        <w:rPr>
          <w:rFonts w:ascii="Times New Roman" w:eastAsia="Times New Roman" w:hAnsi="Times New Roman" w:cs="Times New Roman"/>
          <w:color w:val="000000"/>
          <w:sz w:val="28"/>
          <w:szCs w:val="28"/>
        </w:rPr>
        <w:t xml:space="preserve">                </w:t>
      </w:r>
      <w:r w:rsidR="00474ADC" w:rsidRPr="00474ADC">
        <w:rPr>
          <w:rFonts w:ascii="Times New Roman" w:eastAsia="Times New Roman" w:hAnsi="Times New Roman" w:cs="Times New Roman"/>
          <w:color w:val="000000"/>
          <w:sz w:val="28"/>
          <w:szCs w:val="28"/>
        </w:rPr>
        <w:t xml:space="preserve">                </w:t>
      </w:r>
      <w:r w:rsidR="00474ADC" w:rsidRPr="0035287C">
        <w:rPr>
          <w:rFonts w:ascii="Times New Roman" w:eastAsia="Times New Roman" w:hAnsi="Times New Roman" w:cs="Times New Roman"/>
          <w:color w:val="000000"/>
          <w:sz w:val="28"/>
          <w:szCs w:val="28"/>
        </w:rPr>
        <w:t>Е.Д.Ивлева</w:t>
      </w:r>
    </w:p>
    <w:p w:rsidR="00474ADC" w:rsidRPr="00881829" w:rsidRDefault="00474ADC" w:rsidP="008D62B4">
      <w:pPr>
        <w:jc w:val="both"/>
        <w:rPr>
          <w:rFonts w:ascii="Times New Roman" w:hAnsi="Times New Roman" w:cs="Times New Roman"/>
          <w:sz w:val="28"/>
          <w:szCs w:val="28"/>
        </w:rPr>
      </w:pPr>
    </w:p>
    <w:sectPr w:rsidR="00474ADC" w:rsidRPr="00881829" w:rsidSect="008E7937">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47EB4"/>
    <w:multiLevelType w:val="multilevel"/>
    <w:tmpl w:val="DCE4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81829"/>
    <w:rsid w:val="00085324"/>
    <w:rsid w:val="000F2EE9"/>
    <w:rsid w:val="001F7FCA"/>
    <w:rsid w:val="002D1961"/>
    <w:rsid w:val="0035287C"/>
    <w:rsid w:val="00474ADC"/>
    <w:rsid w:val="00490DBB"/>
    <w:rsid w:val="00581C48"/>
    <w:rsid w:val="006234FD"/>
    <w:rsid w:val="007526D2"/>
    <w:rsid w:val="0085460D"/>
    <w:rsid w:val="00881829"/>
    <w:rsid w:val="008D62B4"/>
    <w:rsid w:val="008E7937"/>
    <w:rsid w:val="00B07AF6"/>
    <w:rsid w:val="00CE08DB"/>
    <w:rsid w:val="00D3109E"/>
    <w:rsid w:val="00DC46AD"/>
    <w:rsid w:val="00EB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1829"/>
  </w:style>
  <w:style w:type="character" w:styleId="a3">
    <w:name w:val="Hyperlink"/>
    <w:basedOn w:val="a0"/>
    <w:uiPriority w:val="99"/>
    <w:unhideWhenUsed/>
    <w:rsid w:val="00881829"/>
    <w:rPr>
      <w:color w:val="0000FF"/>
      <w:u w:val="single"/>
    </w:rPr>
  </w:style>
  <w:style w:type="paragraph" w:styleId="a4">
    <w:name w:val="List Paragraph"/>
    <w:basedOn w:val="a"/>
    <w:uiPriority w:val="34"/>
    <w:qFormat/>
    <w:rsid w:val="00881829"/>
    <w:pPr>
      <w:ind w:left="720"/>
      <w:contextualSpacing/>
    </w:pPr>
  </w:style>
  <w:style w:type="paragraph" w:styleId="a5">
    <w:name w:val="Balloon Text"/>
    <w:basedOn w:val="a"/>
    <w:link w:val="a6"/>
    <w:uiPriority w:val="99"/>
    <w:semiHidden/>
    <w:unhideWhenUsed/>
    <w:rsid w:val="00490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DBB"/>
    <w:rPr>
      <w:rFonts w:ascii="Tahoma" w:hAnsi="Tahoma" w:cs="Tahoma"/>
      <w:sz w:val="16"/>
      <w:szCs w:val="16"/>
    </w:rPr>
  </w:style>
  <w:style w:type="paragraph" w:styleId="a7">
    <w:name w:val="Normal (Web)"/>
    <w:basedOn w:val="a"/>
    <w:uiPriority w:val="99"/>
    <w:semiHidden/>
    <w:unhideWhenUsed/>
    <w:rsid w:val="00474AD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74ADC"/>
    <w:rPr>
      <w:b/>
      <w:bCs/>
    </w:rPr>
  </w:style>
</w:styles>
</file>

<file path=word/webSettings.xml><?xml version="1.0" encoding="utf-8"?>
<w:webSettings xmlns:r="http://schemas.openxmlformats.org/officeDocument/2006/relationships" xmlns:w="http://schemas.openxmlformats.org/wordprocessingml/2006/main">
  <w:divs>
    <w:div w:id="20463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Алексей</cp:lastModifiedBy>
  <cp:revision>2</cp:revision>
  <dcterms:created xsi:type="dcterms:W3CDTF">2016-07-01T17:06:00Z</dcterms:created>
  <dcterms:modified xsi:type="dcterms:W3CDTF">2016-07-01T17:06:00Z</dcterms:modified>
</cp:coreProperties>
</file>